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19AE" w14:textId="1CDDA41D" w:rsidR="00817124" w:rsidRPr="00154F55" w:rsidRDefault="00817124" w:rsidP="008C0E58">
      <w:pPr>
        <w:tabs>
          <w:tab w:val="left" w:pos="6946"/>
        </w:tabs>
        <w:spacing w:after="0" w:line="312" w:lineRule="auto"/>
        <w:ind w:left="5812"/>
        <w:contextualSpacing/>
        <w:rPr>
          <w:rFonts w:ascii="Times New Roman" w:eastAsia="Calibri" w:hAnsi="Times New Roman" w:cs="Times New Roman"/>
          <w:sz w:val="24"/>
          <w:szCs w:val="24"/>
        </w:rPr>
      </w:pPr>
      <w:r w:rsidRPr="00154F55">
        <w:rPr>
          <w:rFonts w:ascii="Times New Roman" w:eastAsia="Calibri" w:hAnsi="Times New Roman" w:cs="Times New Roman"/>
          <w:sz w:val="24"/>
          <w:szCs w:val="24"/>
        </w:rPr>
        <w:t>PATVIRTINTA</w:t>
      </w:r>
      <w:r w:rsidR="00433253">
        <w:rPr>
          <w:rFonts w:ascii="Times New Roman" w:eastAsia="Calibri" w:hAnsi="Times New Roman" w:cs="Times New Roman"/>
          <w:sz w:val="24"/>
          <w:szCs w:val="24"/>
        </w:rPr>
        <w:t xml:space="preserve"> </w:t>
      </w:r>
    </w:p>
    <w:p w14:paraId="79A5D850" w14:textId="77D7BEC5" w:rsidR="00817124" w:rsidRPr="00154F55" w:rsidRDefault="00817124" w:rsidP="008C0E58">
      <w:pPr>
        <w:tabs>
          <w:tab w:val="left" w:pos="6946"/>
        </w:tabs>
        <w:spacing w:after="0" w:line="312" w:lineRule="auto"/>
        <w:ind w:left="5812"/>
        <w:contextualSpacing/>
        <w:rPr>
          <w:rFonts w:ascii="Times New Roman" w:eastAsia="Calibri" w:hAnsi="Times New Roman" w:cs="Times New Roman"/>
          <w:sz w:val="24"/>
          <w:szCs w:val="24"/>
        </w:rPr>
      </w:pPr>
      <w:r w:rsidRPr="00154F55">
        <w:rPr>
          <w:rFonts w:ascii="Times New Roman" w:eastAsia="Calibri" w:hAnsi="Times New Roman" w:cs="Times New Roman"/>
          <w:sz w:val="24"/>
          <w:szCs w:val="24"/>
        </w:rPr>
        <w:t>Kauno miesto savivaldybės</w:t>
      </w:r>
      <w:r w:rsidR="009562E8">
        <w:rPr>
          <w:rFonts w:ascii="Times New Roman" w:eastAsia="Calibri" w:hAnsi="Times New Roman" w:cs="Times New Roman"/>
          <w:sz w:val="24"/>
          <w:szCs w:val="24"/>
        </w:rPr>
        <w:t xml:space="preserve"> </w:t>
      </w:r>
    </w:p>
    <w:p w14:paraId="6A68666D" w14:textId="2ABE9416" w:rsidR="00817124" w:rsidRPr="00154F55" w:rsidRDefault="00817124" w:rsidP="008C0E58">
      <w:pPr>
        <w:tabs>
          <w:tab w:val="left" w:pos="6946"/>
        </w:tabs>
        <w:spacing w:after="0" w:line="312" w:lineRule="auto"/>
        <w:ind w:left="5812"/>
        <w:contextualSpacing/>
        <w:rPr>
          <w:rFonts w:ascii="Times New Roman" w:eastAsia="Calibri" w:hAnsi="Times New Roman" w:cs="Times New Roman"/>
          <w:sz w:val="24"/>
          <w:szCs w:val="24"/>
        </w:rPr>
      </w:pPr>
      <w:r w:rsidRPr="00154F55">
        <w:rPr>
          <w:rFonts w:ascii="Times New Roman" w:eastAsia="Calibri" w:hAnsi="Times New Roman" w:cs="Times New Roman"/>
          <w:sz w:val="24"/>
          <w:szCs w:val="24"/>
        </w:rPr>
        <w:t>administracijos direktoriaus</w:t>
      </w:r>
      <w:r w:rsidR="009562E8">
        <w:rPr>
          <w:rFonts w:ascii="Times New Roman" w:eastAsia="Calibri" w:hAnsi="Times New Roman" w:cs="Times New Roman"/>
          <w:sz w:val="24"/>
          <w:szCs w:val="24"/>
        </w:rPr>
        <w:t xml:space="preserve"> </w:t>
      </w:r>
    </w:p>
    <w:p w14:paraId="422E5D0E" w14:textId="23A0D881" w:rsidR="00817124" w:rsidRPr="00154F55" w:rsidRDefault="0012308F" w:rsidP="008C0E58">
      <w:pPr>
        <w:tabs>
          <w:tab w:val="left" w:pos="6946"/>
        </w:tabs>
        <w:spacing w:after="0" w:line="312" w:lineRule="auto"/>
        <w:ind w:left="5812"/>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r w:rsidR="00F522AE">
        <w:rPr>
          <w:rFonts w:ascii="Times New Roman" w:eastAsia="Calibri" w:hAnsi="Times New Roman" w:cs="Times New Roman"/>
          <w:sz w:val="24"/>
          <w:szCs w:val="24"/>
          <w:lang w:val="en-US"/>
        </w:rPr>
        <w:t>3</w:t>
      </w:r>
      <w:r w:rsidR="00817124" w:rsidRPr="00154F55">
        <w:rPr>
          <w:rFonts w:ascii="Times New Roman" w:eastAsia="Calibri" w:hAnsi="Times New Roman" w:cs="Times New Roman"/>
          <w:sz w:val="24"/>
          <w:szCs w:val="24"/>
        </w:rPr>
        <w:t xml:space="preserve"> m</w:t>
      </w:r>
      <w:r w:rsidR="00AA5C10" w:rsidRPr="00154F55">
        <w:rPr>
          <w:rFonts w:ascii="Times New Roman" w:eastAsia="Calibri" w:hAnsi="Times New Roman" w:cs="Times New Roman"/>
          <w:sz w:val="24"/>
          <w:szCs w:val="24"/>
        </w:rPr>
        <w:t>.</w:t>
      </w:r>
      <w:r w:rsidR="009562E8">
        <w:rPr>
          <w:rFonts w:ascii="Times New Roman" w:eastAsia="Calibri" w:hAnsi="Times New Roman" w:cs="Times New Roman"/>
          <w:sz w:val="24"/>
          <w:szCs w:val="24"/>
        </w:rPr>
        <w:t xml:space="preserve"> </w:t>
      </w:r>
      <w:r w:rsidR="00376692">
        <w:rPr>
          <w:rFonts w:ascii="Times New Roman" w:eastAsia="Calibri" w:hAnsi="Times New Roman" w:cs="Times New Roman"/>
          <w:sz w:val="24"/>
          <w:szCs w:val="24"/>
        </w:rPr>
        <w:t>gruodžio 4 d.</w:t>
      </w:r>
    </w:p>
    <w:p w14:paraId="07B4CCCA" w14:textId="189F2B21" w:rsidR="00817124" w:rsidRPr="00154F55" w:rsidRDefault="00AA5C10" w:rsidP="008C0E58">
      <w:pPr>
        <w:spacing w:line="312" w:lineRule="auto"/>
        <w:ind w:left="5812"/>
        <w:rPr>
          <w:rFonts w:ascii="Times New Roman" w:eastAsia="Calibri" w:hAnsi="Times New Roman" w:cs="Times New Roman"/>
          <w:sz w:val="24"/>
          <w:szCs w:val="24"/>
        </w:rPr>
      </w:pPr>
      <w:r w:rsidRPr="00154F55">
        <w:rPr>
          <w:rFonts w:ascii="Times New Roman" w:eastAsia="Calibri" w:hAnsi="Times New Roman" w:cs="Times New Roman"/>
          <w:sz w:val="24"/>
          <w:szCs w:val="24"/>
        </w:rPr>
        <w:t>įsakymu Nr.</w:t>
      </w:r>
      <w:r w:rsidR="00CB6FD0" w:rsidRPr="00154F55">
        <w:rPr>
          <w:rFonts w:ascii="Times New Roman" w:eastAsia="Calibri" w:hAnsi="Times New Roman" w:cs="Times New Roman"/>
          <w:sz w:val="24"/>
          <w:szCs w:val="24"/>
        </w:rPr>
        <w:t xml:space="preserve"> </w:t>
      </w:r>
      <w:r w:rsidR="00376692">
        <w:rPr>
          <w:rFonts w:ascii="Times New Roman" w:eastAsia="Calibri" w:hAnsi="Times New Roman" w:cs="Times New Roman"/>
          <w:sz w:val="24"/>
          <w:szCs w:val="24"/>
        </w:rPr>
        <w:t>A-2577</w:t>
      </w:r>
      <w:bookmarkStart w:id="0" w:name="_GoBack"/>
      <w:bookmarkEnd w:id="0"/>
    </w:p>
    <w:p w14:paraId="1430245C" w14:textId="77777777" w:rsidR="00817124" w:rsidRPr="00154F55" w:rsidRDefault="00817124" w:rsidP="008C0E58">
      <w:pPr>
        <w:spacing w:after="0" w:line="312" w:lineRule="auto"/>
        <w:contextualSpacing/>
        <w:rPr>
          <w:rFonts w:ascii="Times New Roman" w:eastAsia="Calibri" w:hAnsi="Times New Roman" w:cs="Times New Roman"/>
          <w:sz w:val="24"/>
          <w:szCs w:val="24"/>
        </w:rPr>
      </w:pPr>
    </w:p>
    <w:p w14:paraId="15EF8CDB" w14:textId="23453C17" w:rsidR="00817124" w:rsidRPr="00154F55" w:rsidRDefault="00817124" w:rsidP="00810C76">
      <w:pPr>
        <w:spacing w:after="0" w:line="312" w:lineRule="auto"/>
        <w:contextualSpacing/>
        <w:jc w:val="center"/>
        <w:rPr>
          <w:rFonts w:ascii="Times New Roman" w:eastAsia="Calibri" w:hAnsi="Times New Roman" w:cs="Times New Roman"/>
          <w:b/>
          <w:sz w:val="24"/>
          <w:szCs w:val="24"/>
        </w:rPr>
      </w:pPr>
      <w:r w:rsidRPr="00154F55">
        <w:rPr>
          <w:rFonts w:ascii="Times New Roman" w:eastAsia="Calibri" w:hAnsi="Times New Roman" w:cs="Times New Roman"/>
          <w:b/>
          <w:sz w:val="24"/>
          <w:szCs w:val="24"/>
        </w:rPr>
        <w:t>KVIETIMA</w:t>
      </w:r>
      <w:r w:rsidR="00F0248A" w:rsidRPr="00154F55">
        <w:rPr>
          <w:rFonts w:ascii="Times New Roman" w:eastAsia="Calibri" w:hAnsi="Times New Roman" w:cs="Times New Roman"/>
          <w:b/>
          <w:sz w:val="24"/>
          <w:szCs w:val="24"/>
        </w:rPr>
        <w:t xml:space="preserve">S TEIKTI </w:t>
      </w:r>
      <w:r w:rsidR="00C37D74" w:rsidRPr="00154F55">
        <w:rPr>
          <w:rFonts w:ascii="Times New Roman" w:eastAsia="Calibri" w:hAnsi="Times New Roman" w:cs="Times New Roman"/>
          <w:b/>
          <w:sz w:val="24"/>
          <w:szCs w:val="24"/>
        </w:rPr>
        <w:t xml:space="preserve">TRUMPALAIKIŲ PROJEKTŲ PARAIŠKAS PAGAL </w:t>
      </w:r>
      <w:r w:rsidR="004067BE" w:rsidRPr="00154F55">
        <w:rPr>
          <w:rFonts w:ascii="Times New Roman" w:eastAsia="Calibri" w:hAnsi="Times New Roman" w:cs="Times New Roman"/>
          <w:b/>
          <w:sz w:val="24"/>
          <w:szCs w:val="24"/>
        </w:rPr>
        <w:t xml:space="preserve">SRITIES </w:t>
      </w:r>
      <w:r w:rsidR="00D64244" w:rsidRPr="00D64244">
        <w:rPr>
          <w:rFonts w:ascii="Times New Roman" w:eastAsia="Calibri" w:hAnsi="Times New Roman" w:cs="Times New Roman"/>
          <w:b/>
          <w:sz w:val="24"/>
          <w:szCs w:val="24"/>
        </w:rPr>
        <w:t>„</w:t>
      </w:r>
      <w:r w:rsidR="00D64244" w:rsidRPr="00D64244">
        <w:rPr>
          <w:rFonts w:ascii="Times New Roman" w:eastAsia="Calibri" w:hAnsi="Times New Roman" w:cs="Times New Roman"/>
          <w:b/>
          <w:caps/>
          <w:sz w:val="24"/>
          <w:szCs w:val="24"/>
        </w:rPr>
        <w:t>Vaikų ir jaunimo įgalinimas ir užimtumas</w:t>
      </w:r>
      <w:r w:rsidR="0012308F">
        <w:rPr>
          <w:rFonts w:ascii="Times New Roman" w:eastAsia="Calibri" w:hAnsi="Times New Roman" w:cs="Times New Roman"/>
          <w:b/>
          <w:sz w:val="24"/>
          <w:szCs w:val="24"/>
        </w:rPr>
        <w:t>“</w:t>
      </w:r>
      <w:r w:rsidR="00C37D74" w:rsidRPr="00154F55">
        <w:rPr>
          <w:rFonts w:ascii="Times New Roman" w:eastAsia="Calibri" w:hAnsi="Times New Roman" w:cs="Times New Roman"/>
          <w:b/>
          <w:sz w:val="24"/>
          <w:szCs w:val="24"/>
        </w:rPr>
        <w:t xml:space="preserve"> PRIORITET</w:t>
      </w:r>
      <w:r w:rsidR="00D64244">
        <w:rPr>
          <w:rFonts w:ascii="Times New Roman" w:eastAsia="Calibri" w:hAnsi="Times New Roman" w:cs="Times New Roman"/>
          <w:b/>
          <w:sz w:val="24"/>
          <w:szCs w:val="24"/>
        </w:rPr>
        <w:t>Ą</w:t>
      </w:r>
      <w:r w:rsidR="00810C76" w:rsidRPr="00154F55">
        <w:rPr>
          <w:rFonts w:ascii="Times New Roman" w:eastAsia="Calibri" w:hAnsi="Times New Roman" w:cs="Times New Roman"/>
          <w:b/>
          <w:sz w:val="24"/>
          <w:szCs w:val="24"/>
        </w:rPr>
        <w:t xml:space="preserve"> „</w:t>
      </w:r>
      <w:r w:rsidR="00D64244" w:rsidRPr="00D64244">
        <w:rPr>
          <w:rFonts w:ascii="Times New Roman" w:eastAsia="Calibri" w:hAnsi="Times New Roman" w:cs="Times New Roman"/>
          <w:b/>
          <w:caps/>
          <w:sz w:val="24"/>
          <w:szCs w:val="24"/>
        </w:rPr>
        <w:t>kryptingas, įtraukus ir efektyvus jaunimo politikos įgyvendinimas, siekiant užtikrinti jaunimui skirtų ir teikiamų paslaugų plėtrą, skatinti jaunimo galimybių kūrimą ir aktyvumą</w:t>
      </w:r>
      <w:r w:rsidR="00810C76" w:rsidRPr="00D64244">
        <w:rPr>
          <w:rFonts w:ascii="Times New Roman" w:eastAsia="Calibri" w:hAnsi="Times New Roman" w:cs="Times New Roman"/>
          <w:b/>
          <w:caps/>
          <w:sz w:val="24"/>
          <w:szCs w:val="24"/>
        </w:rPr>
        <w:t>“</w:t>
      </w:r>
      <w:r w:rsidR="00810C76" w:rsidRPr="00154F55">
        <w:rPr>
          <w:rFonts w:ascii="Times New Roman" w:eastAsia="Calibri" w:hAnsi="Times New Roman" w:cs="Times New Roman"/>
          <w:b/>
          <w:sz w:val="24"/>
          <w:szCs w:val="24"/>
        </w:rPr>
        <w:t xml:space="preserve"> </w:t>
      </w:r>
      <w:r w:rsidRPr="00154F55">
        <w:rPr>
          <w:rFonts w:ascii="Times New Roman" w:eastAsia="Calibri" w:hAnsi="Times New Roman" w:cs="Times New Roman"/>
          <w:b/>
          <w:sz w:val="24"/>
          <w:szCs w:val="24"/>
        </w:rPr>
        <w:t>NR.</w:t>
      </w:r>
      <w:r w:rsidR="0085370D">
        <w:rPr>
          <w:rFonts w:ascii="Times New Roman" w:eastAsia="Calibri" w:hAnsi="Times New Roman" w:cs="Times New Roman"/>
          <w:b/>
          <w:sz w:val="24"/>
          <w:szCs w:val="24"/>
        </w:rPr>
        <w:t xml:space="preserve"> </w:t>
      </w:r>
      <w:r w:rsidR="0085370D" w:rsidRPr="0085370D">
        <w:rPr>
          <w:rFonts w:ascii="Times New Roman" w:hAnsi="Times New Roman" w:cs="Times New Roman"/>
          <w:b/>
          <w:sz w:val="24"/>
          <w:szCs w:val="24"/>
        </w:rPr>
        <w:t>2024-4-4.2-1</w:t>
      </w:r>
      <w:r w:rsidR="00433253">
        <w:rPr>
          <w:rFonts w:ascii="Times New Roman" w:hAnsi="Times New Roman" w:cs="Times New Roman"/>
          <w:b/>
          <w:sz w:val="24"/>
          <w:szCs w:val="24"/>
        </w:rPr>
        <w:t xml:space="preserve"> </w:t>
      </w:r>
    </w:p>
    <w:p w14:paraId="43A6C95D" w14:textId="77777777" w:rsidR="00817124" w:rsidRPr="00433253" w:rsidRDefault="00817124" w:rsidP="004E4956">
      <w:pPr>
        <w:spacing w:after="0" w:line="240" w:lineRule="auto"/>
        <w:contextualSpacing/>
        <w:jc w:val="center"/>
        <w:rPr>
          <w:rFonts w:ascii="Times New Roman" w:eastAsia="Calibri" w:hAnsi="Times New Roman" w:cs="Times New Roman"/>
          <w:sz w:val="24"/>
          <w:szCs w:val="24"/>
        </w:rPr>
      </w:pPr>
    </w:p>
    <w:tbl>
      <w:tblPr>
        <w:tblStyle w:val="Lentelstinklelis"/>
        <w:tblW w:w="9322" w:type="dxa"/>
        <w:tblLook w:val="04A0" w:firstRow="1" w:lastRow="0" w:firstColumn="1" w:lastColumn="0" w:noHBand="0" w:noVBand="1"/>
      </w:tblPr>
      <w:tblGrid>
        <w:gridCol w:w="570"/>
        <w:gridCol w:w="1536"/>
        <w:gridCol w:w="7216"/>
      </w:tblGrid>
      <w:tr w:rsidR="00154F55" w:rsidRPr="00154F55" w14:paraId="0F13663D" w14:textId="77777777" w:rsidTr="00400536">
        <w:tc>
          <w:tcPr>
            <w:tcW w:w="570" w:type="dxa"/>
            <w:vAlign w:val="center"/>
          </w:tcPr>
          <w:p w14:paraId="7087D524" w14:textId="77777777" w:rsidR="00817124" w:rsidRPr="00154F55" w:rsidRDefault="00817124" w:rsidP="004E4956">
            <w:pPr>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Eil. Nr.</w:t>
            </w:r>
          </w:p>
        </w:tc>
        <w:tc>
          <w:tcPr>
            <w:tcW w:w="1536" w:type="dxa"/>
            <w:vAlign w:val="center"/>
          </w:tcPr>
          <w:p w14:paraId="2608B68C" w14:textId="77777777" w:rsidR="00817124" w:rsidRPr="00154F55" w:rsidRDefault="00817124" w:rsidP="004E4956">
            <w:pPr>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Sąlygos</w:t>
            </w:r>
          </w:p>
        </w:tc>
        <w:tc>
          <w:tcPr>
            <w:tcW w:w="7216" w:type="dxa"/>
            <w:vAlign w:val="center"/>
          </w:tcPr>
          <w:p w14:paraId="374FE510" w14:textId="77777777" w:rsidR="00817124" w:rsidRPr="00154F55" w:rsidRDefault="00817124" w:rsidP="004E4956">
            <w:pPr>
              <w:contextualSpacing/>
              <w:jc w:val="center"/>
              <w:rPr>
                <w:rFonts w:ascii="Times New Roman" w:eastAsia="Calibri" w:hAnsi="Times New Roman" w:cs="Times New Roman"/>
                <w:sz w:val="24"/>
                <w:szCs w:val="24"/>
              </w:rPr>
            </w:pPr>
            <w:r w:rsidRPr="00154F55">
              <w:rPr>
                <w:rFonts w:ascii="Times New Roman" w:hAnsi="Times New Roman" w:cs="Times New Roman"/>
                <w:sz w:val="24"/>
                <w:szCs w:val="24"/>
              </w:rPr>
              <w:t>Aprašymas</w:t>
            </w:r>
          </w:p>
        </w:tc>
      </w:tr>
      <w:tr w:rsidR="00154F55" w:rsidRPr="00154F55" w14:paraId="1EA14345" w14:textId="77777777" w:rsidTr="00400536">
        <w:trPr>
          <w:trHeight w:val="527"/>
        </w:trPr>
        <w:tc>
          <w:tcPr>
            <w:tcW w:w="570" w:type="dxa"/>
          </w:tcPr>
          <w:p w14:paraId="7645FA50" w14:textId="77777777" w:rsidR="00817124" w:rsidRPr="00154F55" w:rsidRDefault="00817124" w:rsidP="004E4956">
            <w:pPr>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1.</w:t>
            </w:r>
          </w:p>
        </w:tc>
        <w:tc>
          <w:tcPr>
            <w:tcW w:w="1536" w:type="dxa"/>
          </w:tcPr>
          <w:p w14:paraId="75A0CC31" w14:textId="77777777" w:rsidR="00817124" w:rsidRPr="00154F55" w:rsidRDefault="00817124" w:rsidP="004E4956">
            <w:pPr>
              <w:contextualSpacing/>
              <w:rPr>
                <w:rFonts w:ascii="Times New Roman" w:eastAsia="Calibri" w:hAnsi="Times New Roman" w:cs="Times New Roman"/>
                <w:b/>
                <w:sz w:val="24"/>
                <w:szCs w:val="24"/>
              </w:rPr>
            </w:pPr>
            <w:r w:rsidRPr="00154F55">
              <w:rPr>
                <w:rFonts w:ascii="Times New Roman" w:hAnsi="Times New Roman" w:cs="Times New Roman"/>
                <w:sz w:val="24"/>
                <w:szCs w:val="24"/>
              </w:rPr>
              <w:t>Sritis</w:t>
            </w:r>
          </w:p>
        </w:tc>
        <w:tc>
          <w:tcPr>
            <w:tcW w:w="7216" w:type="dxa"/>
          </w:tcPr>
          <w:p w14:paraId="38974790" w14:textId="150FCD0D" w:rsidR="00817124" w:rsidRPr="00154F55" w:rsidRDefault="00D64244" w:rsidP="004E4956">
            <w:pPr>
              <w:contextualSpacing/>
              <w:rPr>
                <w:rFonts w:ascii="Times New Roman" w:eastAsia="Calibri" w:hAnsi="Times New Roman" w:cs="Times New Roman"/>
                <w:sz w:val="24"/>
                <w:szCs w:val="24"/>
              </w:rPr>
            </w:pPr>
            <w:r w:rsidRPr="00D64244">
              <w:rPr>
                <w:rFonts w:ascii="Times New Roman" w:eastAsia="Calibri" w:hAnsi="Times New Roman" w:cs="Times New Roman"/>
                <w:sz w:val="24"/>
                <w:szCs w:val="24"/>
              </w:rPr>
              <w:t>Sritis „Vaikų ir jaunimo įgalinimas ir užimtumas“</w:t>
            </w:r>
          </w:p>
        </w:tc>
      </w:tr>
      <w:tr w:rsidR="00154F55" w:rsidRPr="00154F55" w14:paraId="2ED37A4B" w14:textId="77777777" w:rsidTr="00400536">
        <w:trPr>
          <w:trHeight w:val="4952"/>
        </w:trPr>
        <w:tc>
          <w:tcPr>
            <w:tcW w:w="570" w:type="dxa"/>
          </w:tcPr>
          <w:p w14:paraId="2B9E6D62" w14:textId="77777777" w:rsidR="00817124" w:rsidRPr="00154F55" w:rsidRDefault="00817124" w:rsidP="004E4956">
            <w:pPr>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2.</w:t>
            </w:r>
          </w:p>
        </w:tc>
        <w:tc>
          <w:tcPr>
            <w:tcW w:w="1536" w:type="dxa"/>
          </w:tcPr>
          <w:p w14:paraId="77D70EBB" w14:textId="209B2CF0" w:rsidR="00817124" w:rsidRPr="00154F55" w:rsidRDefault="00817124" w:rsidP="009562E8">
            <w:pPr>
              <w:spacing w:line="360" w:lineRule="auto"/>
              <w:contextualSpacing/>
              <w:rPr>
                <w:rFonts w:ascii="Times New Roman" w:eastAsia="Calibri" w:hAnsi="Times New Roman" w:cs="Times New Roman"/>
                <w:sz w:val="24"/>
                <w:szCs w:val="24"/>
              </w:rPr>
            </w:pPr>
            <w:r w:rsidRPr="00154F55">
              <w:rPr>
                <w:rFonts w:ascii="Times New Roman" w:eastAsia="Calibri" w:hAnsi="Times New Roman" w:cs="Times New Roman"/>
                <w:sz w:val="24"/>
                <w:szCs w:val="24"/>
              </w:rPr>
              <w:t>Prioritetai ir tinkamos veiklos</w:t>
            </w:r>
          </w:p>
        </w:tc>
        <w:tc>
          <w:tcPr>
            <w:tcW w:w="7216" w:type="dxa"/>
          </w:tcPr>
          <w:p w14:paraId="24C70E7D" w14:textId="59FD0EB6" w:rsidR="00D64244" w:rsidRDefault="00D64244" w:rsidP="00D64244">
            <w:pPr>
              <w:tabs>
                <w:tab w:val="left" w:pos="380"/>
              </w:tabs>
              <w:spacing w:line="360" w:lineRule="auto"/>
              <w:jc w:val="both"/>
              <w:rPr>
                <w:rFonts w:ascii="Times New Roman" w:hAnsi="Times New Roman" w:cs="Times New Roman"/>
                <w:color w:val="000000" w:themeColor="text1"/>
                <w:sz w:val="24"/>
                <w:szCs w:val="24"/>
              </w:rPr>
            </w:pPr>
            <w:r w:rsidRPr="00F71BCD">
              <w:rPr>
                <w:rFonts w:ascii="Times New Roman" w:hAnsi="Times New Roman" w:cs="Times New Roman"/>
                <w:color w:val="000000" w:themeColor="text1"/>
                <w:sz w:val="24"/>
                <w:szCs w:val="24"/>
              </w:rPr>
              <w:t xml:space="preserve">Prioritetas </w:t>
            </w:r>
            <w:r w:rsidRPr="00F71BCD">
              <w:rPr>
                <w:rFonts w:ascii="Times New Roman" w:hAnsi="Times New Roman" w:cs="Times New Roman"/>
                <w:sz w:val="24"/>
                <w:szCs w:val="24"/>
              </w:rPr>
              <w:t>„</w:t>
            </w:r>
            <w:r w:rsidRPr="00407865">
              <w:rPr>
                <w:rFonts w:ascii="Times New Roman" w:hAnsi="Times New Roman" w:cs="Times New Roman"/>
                <w:sz w:val="24"/>
                <w:szCs w:val="24"/>
              </w:rPr>
              <w:t>Kryptingas, įtraukus ir efektyvus jaunimo politikos įgyvendinimas, siekiant užtikrinti jaunimui skirtų ir teikiamų paslaugų plėtrą, skatinti jaunimo galimybių kūrimą ir aktyvumą“.</w:t>
            </w:r>
            <w:r w:rsidR="009562E8">
              <w:rPr>
                <w:rFonts w:ascii="Times New Roman" w:hAnsi="Times New Roman" w:cs="Times New Roman"/>
                <w:sz w:val="24"/>
                <w:szCs w:val="24"/>
              </w:rPr>
              <w:t xml:space="preserve"> </w:t>
            </w:r>
            <w:r w:rsidRPr="00F71BCD">
              <w:rPr>
                <w:rFonts w:ascii="Times New Roman" w:hAnsi="Times New Roman" w:cs="Times New Roman"/>
                <w:color w:val="000000" w:themeColor="text1"/>
                <w:sz w:val="24"/>
                <w:szCs w:val="24"/>
              </w:rPr>
              <w:t>Veiklos pagal šį prioritetą:</w:t>
            </w:r>
            <w:r w:rsidR="009562E8">
              <w:rPr>
                <w:rFonts w:ascii="Times New Roman" w:hAnsi="Times New Roman" w:cs="Times New Roman"/>
                <w:color w:val="000000" w:themeColor="text1"/>
                <w:sz w:val="24"/>
                <w:szCs w:val="24"/>
              </w:rPr>
              <w:t xml:space="preserve"> </w:t>
            </w:r>
          </w:p>
          <w:p w14:paraId="0383A8C8" w14:textId="65CA7C90" w:rsidR="00D64244" w:rsidRPr="00A930E3" w:rsidRDefault="00D64244" w:rsidP="00D64244">
            <w:pPr>
              <w:tabs>
                <w:tab w:val="left" w:pos="38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930E3">
              <w:rPr>
                <w:rFonts w:ascii="Times New Roman" w:hAnsi="Times New Roman" w:cs="Times New Roman"/>
                <w:color w:val="000000" w:themeColor="text1"/>
                <w:sz w:val="24"/>
                <w:szCs w:val="24"/>
              </w:rPr>
              <w:t>.1. Miesto renginių (iniciatyvų), skirtų Kauno miesto jaunimui ir su jaunimu dirbančioms organizacijoms, organizavimas:</w:t>
            </w:r>
            <w:r w:rsidR="009562E8">
              <w:rPr>
                <w:rFonts w:ascii="Times New Roman" w:hAnsi="Times New Roman" w:cs="Times New Roman"/>
                <w:color w:val="000000" w:themeColor="text1"/>
                <w:sz w:val="24"/>
                <w:szCs w:val="24"/>
              </w:rPr>
              <w:t xml:space="preserve"> </w:t>
            </w:r>
          </w:p>
          <w:p w14:paraId="2745FF0A" w14:textId="28E18A04" w:rsidR="00A3196E" w:rsidRPr="00F3642B" w:rsidRDefault="00D64244" w:rsidP="00D64244">
            <w:pPr>
              <w:tabs>
                <w:tab w:val="left" w:pos="380"/>
              </w:tabs>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Pr="00A930E3">
              <w:rPr>
                <w:rFonts w:ascii="Times New Roman" w:hAnsi="Times New Roman" w:cs="Times New Roman"/>
                <w:color w:val="000000" w:themeColor="text1"/>
                <w:sz w:val="24"/>
                <w:szCs w:val="24"/>
              </w:rPr>
              <w:t xml:space="preserve">.1.1. </w:t>
            </w:r>
            <w:r w:rsidRPr="00F3642B">
              <w:rPr>
                <w:rFonts w:ascii="Times New Roman" w:hAnsi="Times New Roman" w:cs="Times New Roman"/>
                <w:sz w:val="24"/>
                <w:szCs w:val="24"/>
              </w:rPr>
              <w:t>viešų</w:t>
            </w:r>
            <w:r w:rsidR="00B41F99" w:rsidRPr="00F3642B">
              <w:rPr>
                <w:rFonts w:ascii="Times New Roman" w:hAnsi="Times New Roman" w:cs="Times New Roman"/>
                <w:sz w:val="24"/>
                <w:szCs w:val="24"/>
              </w:rPr>
              <w:t xml:space="preserve"> jaunimo</w:t>
            </w:r>
            <w:r w:rsidRPr="00F3642B">
              <w:rPr>
                <w:rFonts w:ascii="Times New Roman" w:hAnsi="Times New Roman" w:cs="Times New Roman"/>
                <w:sz w:val="24"/>
                <w:szCs w:val="24"/>
              </w:rPr>
              <w:t xml:space="preserve"> renginių </w:t>
            </w:r>
            <w:r w:rsidR="00B41F99" w:rsidRPr="00F3642B">
              <w:rPr>
                <w:rFonts w:ascii="Times New Roman" w:hAnsi="Times New Roman" w:cs="Times New Roman"/>
                <w:sz w:val="24"/>
                <w:szCs w:val="24"/>
              </w:rPr>
              <w:t xml:space="preserve">Kauno mieste, užtikrinančių projekto „Kauno – Europos kultūros sostinės“ </w:t>
            </w:r>
            <w:r w:rsidR="00245693" w:rsidRPr="00F3642B">
              <w:rPr>
                <w:rFonts w:ascii="Times New Roman" w:hAnsi="Times New Roman" w:cs="Times New Roman"/>
                <w:sz w:val="24"/>
                <w:szCs w:val="24"/>
              </w:rPr>
              <w:t>tęstinumą</w:t>
            </w:r>
            <w:r w:rsidR="00B41F99" w:rsidRPr="00F3642B">
              <w:rPr>
                <w:rFonts w:ascii="Times New Roman" w:hAnsi="Times New Roman" w:cs="Times New Roman"/>
                <w:sz w:val="24"/>
                <w:szCs w:val="24"/>
              </w:rPr>
              <w:t xml:space="preserve"> </w:t>
            </w:r>
            <w:r w:rsidR="003E6F7B">
              <w:rPr>
                <w:rFonts w:ascii="Times New Roman" w:hAnsi="Times New Roman" w:cs="Times New Roman"/>
                <w:sz w:val="24"/>
                <w:szCs w:val="24"/>
              </w:rPr>
              <w:t xml:space="preserve">ir </w:t>
            </w:r>
            <w:r w:rsidR="00B41F99" w:rsidRPr="00F3642B">
              <w:rPr>
                <w:rFonts w:ascii="Times New Roman" w:hAnsi="Times New Roman" w:cs="Times New Roman"/>
                <w:sz w:val="24"/>
                <w:szCs w:val="24"/>
              </w:rPr>
              <w:t xml:space="preserve">kitų </w:t>
            </w:r>
            <w:r w:rsidRPr="00F3642B">
              <w:rPr>
                <w:rFonts w:ascii="Times New Roman" w:hAnsi="Times New Roman" w:cs="Times New Roman"/>
                <w:sz w:val="24"/>
                <w:szCs w:val="24"/>
              </w:rPr>
              <w:t xml:space="preserve">kultūrinių iniciatyvų </w:t>
            </w:r>
            <w:r w:rsidR="00245693" w:rsidRPr="00F3642B">
              <w:rPr>
                <w:rFonts w:ascii="Times New Roman" w:hAnsi="Times New Roman" w:cs="Times New Roman"/>
                <w:sz w:val="24"/>
                <w:szCs w:val="24"/>
              </w:rPr>
              <w:t xml:space="preserve">ir meninių akcijų organizavimas </w:t>
            </w:r>
            <w:r w:rsidR="00172C05" w:rsidRPr="00F3642B">
              <w:rPr>
                <w:rFonts w:ascii="Times New Roman" w:hAnsi="Times New Roman" w:cs="Times New Roman"/>
                <w:sz w:val="24"/>
                <w:szCs w:val="24"/>
              </w:rPr>
              <w:t>(p</w:t>
            </w:r>
            <w:r w:rsidR="00245693" w:rsidRPr="00F3642B">
              <w:rPr>
                <w:rFonts w:ascii="Times New Roman" w:hAnsi="Times New Roman" w:cs="Times New Roman"/>
                <w:sz w:val="24"/>
                <w:szCs w:val="24"/>
              </w:rPr>
              <w:t>irmenybė teikiama</w:t>
            </w:r>
            <w:r w:rsidR="00172C05" w:rsidRPr="00F3642B">
              <w:rPr>
                <w:rFonts w:ascii="Times New Roman" w:hAnsi="Times New Roman" w:cs="Times New Roman"/>
                <w:sz w:val="24"/>
                <w:szCs w:val="24"/>
              </w:rPr>
              <w:t>:</w:t>
            </w:r>
            <w:r w:rsidR="00245693" w:rsidRPr="00F3642B">
              <w:rPr>
                <w:rFonts w:ascii="Times New Roman" w:hAnsi="Times New Roman" w:cs="Times New Roman"/>
                <w:sz w:val="24"/>
                <w:szCs w:val="24"/>
              </w:rPr>
              <w:t xml:space="preserve"> projektams</w:t>
            </w:r>
            <w:r w:rsidR="00172C05" w:rsidRPr="00F3642B">
              <w:rPr>
                <w:rFonts w:ascii="Times New Roman" w:hAnsi="Times New Roman" w:cs="Times New Roman"/>
                <w:sz w:val="24"/>
                <w:szCs w:val="24"/>
              </w:rPr>
              <w:t xml:space="preserve"> (renginiams)</w:t>
            </w:r>
            <w:r w:rsidR="00245693" w:rsidRPr="00F3642B">
              <w:rPr>
                <w:rFonts w:ascii="Times New Roman" w:hAnsi="Times New Roman" w:cs="Times New Roman"/>
                <w:sz w:val="24"/>
                <w:szCs w:val="24"/>
              </w:rPr>
              <w:t>, užtikrinantiems projekto „Kaun</w:t>
            </w:r>
            <w:r w:rsidR="00AC3B0A">
              <w:rPr>
                <w:rFonts w:ascii="Times New Roman" w:hAnsi="Times New Roman" w:cs="Times New Roman"/>
                <w:sz w:val="24"/>
                <w:szCs w:val="24"/>
              </w:rPr>
              <w:t>as</w:t>
            </w:r>
            <w:r w:rsidR="00245693" w:rsidRPr="00F3642B">
              <w:rPr>
                <w:rFonts w:ascii="Times New Roman" w:hAnsi="Times New Roman" w:cs="Times New Roman"/>
                <w:sz w:val="24"/>
                <w:szCs w:val="24"/>
              </w:rPr>
              <w:t xml:space="preserve"> – Europos kultūros sostinė“ veiklų tęstinumą</w:t>
            </w:r>
            <w:r w:rsidR="00081F62" w:rsidRPr="00F3642B">
              <w:rPr>
                <w:rFonts w:ascii="Times New Roman" w:hAnsi="Times New Roman" w:cs="Times New Roman"/>
                <w:sz w:val="24"/>
                <w:szCs w:val="24"/>
              </w:rPr>
              <w:t xml:space="preserve">; nemokamiems renginiams, </w:t>
            </w:r>
            <w:r w:rsidR="00245693" w:rsidRPr="00F3642B">
              <w:rPr>
                <w:rFonts w:ascii="Times New Roman" w:hAnsi="Times New Roman" w:cs="Times New Roman"/>
                <w:sz w:val="24"/>
                <w:szCs w:val="24"/>
              </w:rPr>
              <w:t>vykstantiems Kauno miesto viešosiose vietose (pvz., parkuose, skveruose, aikštėse ir pan.) ir (ar) visuomeninės paskirties objektuose (pvz., bažnyčiose, stotyse, įvairiose salėse ir pan.)</w:t>
            </w:r>
            <w:r w:rsidR="003E6F7B">
              <w:rPr>
                <w:rFonts w:ascii="Times New Roman" w:hAnsi="Times New Roman" w:cs="Times New Roman"/>
                <w:sz w:val="24"/>
                <w:szCs w:val="24"/>
              </w:rPr>
              <w:t xml:space="preserve">; </w:t>
            </w:r>
          </w:p>
          <w:p w14:paraId="551D82F9" w14:textId="79211102" w:rsidR="00D64244" w:rsidRDefault="00D64244" w:rsidP="00D64244">
            <w:pPr>
              <w:tabs>
                <w:tab w:val="left" w:pos="38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930E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en-US"/>
              </w:rPr>
              <w:t>2</w:t>
            </w:r>
            <w:r w:rsidRPr="00A930E3">
              <w:rPr>
                <w:rFonts w:ascii="Times New Roman" w:hAnsi="Times New Roman" w:cs="Times New Roman"/>
                <w:color w:val="000000" w:themeColor="text1"/>
                <w:sz w:val="24"/>
                <w:szCs w:val="24"/>
              </w:rPr>
              <w:t xml:space="preserve">. </w:t>
            </w:r>
            <w:r w:rsidRPr="00407865">
              <w:rPr>
                <w:rFonts w:ascii="Times New Roman" w:hAnsi="Times New Roman" w:cs="Times New Roman"/>
                <w:color w:val="000000" w:themeColor="text1"/>
                <w:sz w:val="24"/>
                <w:szCs w:val="24"/>
              </w:rPr>
              <w:t>mokymų ir jaunimo ir (arba) su jaunimu dirbančių organizacijų inicijuotų programų, skirtų jaunimo idėjoms įgyvendinti, organizavimas</w:t>
            </w:r>
            <w:r w:rsidR="00762A60">
              <w:rPr>
                <w:rFonts w:ascii="Times New Roman" w:hAnsi="Times New Roman" w:cs="Times New Roman"/>
                <w:color w:val="000000" w:themeColor="text1"/>
                <w:sz w:val="24"/>
                <w:szCs w:val="24"/>
              </w:rPr>
              <w:t>;</w:t>
            </w:r>
            <w:r w:rsidR="003E6F7B">
              <w:rPr>
                <w:rFonts w:ascii="Times New Roman" w:hAnsi="Times New Roman" w:cs="Times New Roman"/>
                <w:color w:val="000000" w:themeColor="text1"/>
                <w:sz w:val="24"/>
                <w:szCs w:val="24"/>
              </w:rPr>
              <w:t xml:space="preserve"> </w:t>
            </w:r>
          </w:p>
          <w:p w14:paraId="39AE4BA6" w14:textId="5C47E24B" w:rsidR="00A3196E" w:rsidRPr="00A24A90" w:rsidRDefault="00762A60" w:rsidP="00D64244">
            <w:pPr>
              <w:tabs>
                <w:tab w:val="left" w:pos="380"/>
              </w:tabs>
              <w:spacing w:line="360" w:lineRule="auto"/>
              <w:jc w:val="both"/>
              <w:rPr>
                <w:rFonts w:ascii="Times New Roman" w:hAnsi="Times New Roman" w:cs="Times New Roman"/>
                <w:sz w:val="24"/>
                <w:szCs w:val="24"/>
              </w:rPr>
            </w:pPr>
            <w:r w:rsidRPr="00A24A90">
              <w:rPr>
                <w:rFonts w:ascii="Times New Roman" w:hAnsi="Times New Roman" w:cs="Times New Roman"/>
                <w:sz w:val="24"/>
                <w:szCs w:val="24"/>
              </w:rPr>
              <w:t>2.</w:t>
            </w:r>
            <w:r w:rsidRPr="00A24A90">
              <w:rPr>
                <w:rFonts w:ascii="Times New Roman" w:hAnsi="Times New Roman" w:cs="Times New Roman"/>
                <w:sz w:val="24"/>
                <w:szCs w:val="24"/>
                <w:lang w:val="en-US"/>
              </w:rPr>
              <w:t>2</w:t>
            </w:r>
            <w:r w:rsidRPr="00A24A90">
              <w:rPr>
                <w:rFonts w:ascii="Times New Roman" w:hAnsi="Times New Roman" w:cs="Times New Roman"/>
                <w:sz w:val="24"/>
                <w:szCs w:val="24"/>
              </w:rPr>
              <w:t>. viešų renginių (iniciatyvų), mokymų, skirtų žiedinės ekonomikos idėjų skatinimą, organizavimas (pirmenybė teikiama nemokamiems renginiams, vykstantiems Kauno miesto viešosiose vietose (pvz., parkuose, skveruose, aikštėse ir pan.) ir (ar) visuomeninės paskirties objektuose (pvz., bažnyčiose, stotyse, įvairiose salėse ir pan.);</w:t>
            </w:r>
            <w:r w:rsidR="00CB4E5F">
              <w:rPr>
                <w:rFonts w:ascii="Times New Roman" w:hAnsi="Times New Roman" w:cs="Times New Roman"/>
                <w:sz w:val="24"/>
                <w:szCs w:val="24"/>
              </w:rPr>
              <w:t xml:space="preserve"> </w:t>
            </w:r>
          </w:p>
          <w:p w14:paraId="6227CD83" w14:textId="12A66A53" w:rsidR="00A3196E" w:rsidRPr="00A3196E" w:rsidRDefault="00D64244" w:rsidP="00D64244">
            <w:pPr>
              <w:tabs>
                <w:tab w:val="left" w:pos="380"/>
              </w:tabs>
              <w:spacing w:line="360" w:lineRule="auto"/>
              <w:jc w:val="both"/>
              <w:rPr>
                <w:rFonts w:ascii="Times New Roman" w:hAnsi="Times New Roman" w:cs="Times New Roman"/>
                <w:sz w:val="24"/>
                <w:szCs w:val="24"/>
              </w:rPr>
            </w:pPr>
            <w:r w:rsidRPr="00A24A90">
              <w:rPr>
                <w:rFonts w:ascii="Times New Roman" w:hAnsi="Times New Roman" w:cs="Times New Roman"/>
                <w:sz w:val="24"/>
                <w:szCs w:val="24"/>
              </w:rPr>
              <w:lastRenderedPageBreak/>
              <w:t>2.</w:t>
            </w:r>
            <w:r w:rsidR="00762A60" w:rsidRPr="00A24A90">
              <w:rPr>
                <w:rFonts w:ascii="Times New Roman" w:hAnsi="Times New Roman" w:cs="Times New Roman"/>
                <w:sz w:val="24"/>
                <w:szCs w:val="24"/>
              </w:rPr>
              <w:t>3</w:t>
            </w:r>
            <w:r w:rsidRPr="00A24A90">
              <w:rPr>
                <w:rFonts w:ascii="Times New Roman" w:hAnsi="Times New Roman" w:cs="Times New Roman"/>
                <w:sz w:val="24"/>
                <w:szCs w:val="24"/>
              </w:rPr>
              <w:t xml:space="preserve">. Darbas su jaunimu (darbas su jaunimu gatvėje, praktinių </w:t>
            </w:r>
            <w:r w:rsidRPr="00407865">
              <w:rPr>
                <w:rFonts w:ascii="Times New Roman" w:hAnsi="Times New Roman" w:cs="Times New Roman"/>
                <w:sz w:val="24"/>
                <w:szCs w:val="24"/>
              </w:rPr>
              <w:t xml:space="preserve">įgūdžių </w:t>
            </w:r>
            <w:r w:rsidRPr="00081F62">
              <w:rPr>
                <w:rFonts w:ascii="Times New Roman" w:hAnsi="Times New Roman" w:cs="Times New Roman"/>
                <w:sz w:val="24"/>
                <w:szCs w:val="24"/>
              </w:rPr>
              <w:t>ugdymas):</w:t>
            </w:r>
            <w:r w:rsidR="003E6F7B">
              <w:rPr>
                <w:rFonts w:ascii="Times New Roman" w:hAnsi="Times New Roman" w:cs="Times New Roman"/>
                <w:sz w:val="24"/>
                <w:szCs w:val="24"/>
              </w:rPr>
              <w:t xml:space="preserve"> </w:t>
            </w:r>
          </w:p>
          <w:p w14:paraId="3E13262B" w14:textId="1D2B3F19" w:rsidR="00A3196E" w:rsidRPr="00A3196E" w:rsidRDefault="00D64244" w:rsidP="00D64244">
            <w:pPr>
              <w:tabs>
                <w:tab w:val="left" w:pos="380"/>
              </w:tabs>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Pr="00A930E3">
              <w:rPr>
                <w:rFonts w:ascii="Times New Roman" w:hAnsi="Times New Roman" w:cs="Times New Roman"/>
                <w:color w:val="000000" w:themeColor="text1"/>
                <w:sz w:val="24"/>
                <w:szCs w:val="24"/>
              </w:rPr>
              <w:t>.</w:t>
            </w:r>
            <w:r w:rsidR="00762A60">
              <w:rPr>
                <w:rFonts w:ascii="Times New Roman" w:hAnsi="Times New Roman" w:cs="Times New Roman"/>
                <w:color w:val="000000" w:themeColor="text1"/>
                <w:sz w:val="24"/>
                <w:szCs w:val="24"/>
              </w:rPr>
              <w:t>3</w:t>
            </w:r>
            <w:r w:rsidRPr="00A930E3">
              <w:rPr>
                <w:rFonts w:ascii="Times New Roman" w:hAnsi="Times New Roman" w:cs="Times New Roman"/>
                <w:color w:val="000000" w:themeColor="text1"/>
                <w:sz w:val="24"/>
                <w:szCs w:val="24"/>
              </w:rPr>
              <w:t>.1. veiklų, kuriomis skatinamas praktinių įgūdžių ugdymas, finansinis raštingumas, lavinami jauno žmogaus asmeniniai ir socialiniai įgūdžiai, suteikiant jaunam žmogui žinių ir gebėjimų, leidžiančių integruotis į darbo rinką ir (ar) grįžti į švietimo sistemą, teikimas, jaunimo informavimas ir konsultavimas</w:t>
            </w:r>
            <w:r>
              <w:rPr>
                <w:rFonts w:ascii="Times New Roman" w:hAnsi="Times New Roman" w:cs="Times New Roman"/>
                <w:color w:val="000000" w:themeColor="text1"/>
                <w:sz w:val="24"/>
                <w:szCs w:val="24"/>
              </w:rPr>
              <w:t xml:space="preserve"> </w:t>
            </w:r>
            <w:r w:rsidRPr="00407865">
              <w:rPr>
                <w:rFonts w:ascii="Times New Roman" w:hAnsi="Times New Roman" w:cs="Times New Roman"/>
                <w:sz w:val="24"/>
                <w:szCs w:val="24"/>
              </w:rPr>
              <w:t>inovatyviais metodais;</w:t>
            </w:r>
            <w:r w:rsidR="003E6F7B">
              <w:rPr>
                <w:rFonts w:ascii="Times New Roman" w:hAnsi="Times New Roman" w:cs="Times New Roman"/>
                <w:sz w:val="24"/>
                <w:szCs w:val="24"/>
              </w:rPr>
              <w:t xml:space="preserve"> </w:t>
            </w:r>
          </w:p>
          <w:p w14:paraId="1C9E1871" w14:textId="0331B302" w:rsidR="00D64244" w:rsidRPr="00A930E3" w:rsidRDefault="00D64244" w:rsidP="00D64244">
            <w:pPr>
              <w:tabs>
                <w:tab w:val="left" w:pos="38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930E3">
              <w:rPr>
                <w:rFonts w:ascii="Times New Roman" w:hAnsi="Times New Roman" w:cs="Times New Roman"/>
                <w:color w:val="000000" w:themeColor="text1"/>
                <w:sz w:val="24"/>
                <w:szCs w:val="24"/>
              </w:rPr>
              <w:t>.</w:t>
            </w:r>
            <w:r w:rsidR="00762A60">
              <w:rPr>
                <w:rFonts w:ascii="Times New Roman" w:hAnsi="Times New Roman" w:cs="Times New Roman"/>
                <w:color w:val="000000" w:themeColor="text1"/>
                <w:sz w:val="24"/>
                <w:szCs w:val="24"/>
              </w:rPr>
              <w:t>3</w:t>
            </w:r>
            <w:r w:rsidRPr="00A930E3">
              <w:rPr>
                <w:rFonts w:ascii="Times New Roman" w:hAnsi="Times New Roman" w:cs="Times New Roman"/>
                <w:color w:val="000000" w:themeColor="text1"/>
                <w:sz w:val="24"/>
                <w:szCs w:val="24"/>
              </w:rPr>
              <w:t>.</w:t>
            </w:r>
            <w:r w:rsidR="000B55A3">
              <w:rPr>
                <w:rFonts w:ascii="Times New Roman" w:hAnsi="Times New Roman" w:cs="Times New Roman"/>
                <w:color w:val="000000" w:themeColor="text1"/>
                <w:sz w:val="24"/>
                <w:szCs w:val="24"/>
                <w:lang w:val="en-US"/>
              </w:rPr>
              <w:t>2</w:t>
            </w:r>
            <w:r w:rsidRPr="00A930E3">
              <w:rPr>
                <w:rFonts w:ascii="Times New Roman" w:hAnsi="Times New Roman" w:cs="Times New Roman"/>
                <w:color w:val="000000" w:themeColor="text1"/>
                <w:sz w:val="24"/>
                <w:szCs w:val="24"/>
              </w:rPr>
              <w:t xml:space="preserve">. </w:t>
            </w:r>
            <w:r w:rsidRPr="00081F62">
              <w:rPr>
                <w:rFonts w:ascii="Times New Roman" w:hAnsi="Times New Roman" w:cs="Times New Roman"/>
                <w:sz w:val="24"/>
                <w:szCs w:val="24"/>
              </w:rPr>
              <w:t xml:space="preserve">darbas su jaunimu gatvėje </w:t>
            </w:r>
            <w:r w:rsidR="000B55A3">
              <w:rPr>
                <w:rFonts w:ascii="Times New Roman" w:hAnsi="Times New Roman" w:cs="Times New Roman"/>
                <w:sz w:val="24"/>
                <w:szCs w:val="24"/>
              </w:rPr>
              <w:t>(seniūnijos, kuriose teikiamos paslaugos nustatomos suderinus su Kauno miesto savivaldybės administracija)</w:t>
            </w:r>
            <w:r w:rsidRPr="00081F62">
              <w:rPr>
                <w:rFonts w:ascii="Times New Roman" w:hAnsi="Times New Roman" w:cs="Times New Roman"/>
                <w:sz w:val="24"/>
                <w:szCs w:val="24"/>
              </w:rPr>
              <w:t>;</w:t>
            </w:r>
            <w:r w:rsidR="003E6F7B">
              <w:rPr>
                <w:rFonts w:ascii="Times New Roman" w:hAnsi="Times New Roman" w:cs="Times New Roman"/>
                <w:sz w:val="24"/>
                <w:szCs w:val="24"/>
              </w:rPr>
              <w:t xml:space="preserve"> </w:t>
            </w:r>
          </w:p>
          <w:p w14:paraId="39E17E9F" w14:textId="21975918" w:rsidR="00A3196E" w:rsidRPr="00F3642B" w:rsidRDefault="00D64244" w:rsidP="00D64244">
            <w:pPr>
              <w:tabs>
                <w:tab w:val="left" w:pos="380"/>
              </w:tabs>
              <w:spacing w:line="360" w:lineRule="auto"/>
              <w:jc w:val="both"/>
              <w:rPr>
                <w:rFonts w:ascii="Times New Roman" w:hAnsi="Times New Roman" w:cs="Times New Roman"/>
                <w:sz w:val="24"/>
                <w:szCs w:val="24"/>
              </w:rPr>
            </w:pPr>
            <w:r w:rsidRPr="00F3642B">
              <w:rPr>
                <w:rFonts w:ascii="Times New Roman" w:hAnsi="Times New Roman" w:cs="Times New Roman"/>
                <w:sz w:val="24"/>
                <w:szCs w:val="24"/>
              </w:rPr>
              <w:t>2.</w:t>
            </w:r>
            <w:r w:rsidR="00762A60">
              <w:rPr>
                <w:rFonts w:ascii="Times New Roman" w:hAnsi="Times New Roman" w:cs="Times New Roman"/>
                <w:sz w:val="24"/>
                <w:szCs w:val="24"/>
              </w:rPr>
              <w:t>3</w:t>
            </w:r>
            <w:r w:rsidRPr="00F3642B">
              <w:rPr>
                <w:rFonts w:ascii="Times New Roman" w:hAnsi="Times New Roman" w:cs="Times New Roman"/>
                <w:sz w:val="24"/>
                <w:szCs w:val="24"/>
              </w:rPr>
              <w:t>.</w:t>
            </w:r>
            <w:r w:rsidR="000B55A3">
              <w:rPr>
                <w:rFonts w:ascii="Times New Roman" w:hAnsi="Times New Roman" w:cs="Times New Roman"/>
                <w:sz w:val="24"/>
                <w:szCs w:val="24"/>
                <w:lang w:val="en-US"/>
              </w:rPr>
              <w:t>3</w:t>
            </w:r>
            <w:r w:rsidRPr="00F3642B">
              <w:rPr>
                <w:rFonts w:ascii="Times New Roman" w:hAnsi="Times New Roman" w:cs="Times New Roman"/>
                <w:sz w:val="24"/>
                <w:szCs w:val="24"/>
              </w:rPr>
              <w:t xml:space="preserve">. jaunimo pilietinis, </w:t>
            </w:r>
            <w:r w:rsidR="00F23698" w:rsidRPr="00F3642B">
              <w:rPr>
                <w:rFonts w:ascii="Times New Roman" w:hAnsi="Times New Roman" w:cs="Times New Roman"/>
                <w:sz w:val="24"/>
                <w:szCs w:val="24"/>
              </w:rPr>
              <w:t>patriotinis</w:t>
            </w:r>
            <w:r w:rsidR="009D5998" w:rsidRPr="00F3642B">
              <w:rPr>
                <w:rFonts w:ascii="Times New Roman" w:hAnsi="Times New Roman" w:cs="Times New Roman"/>
                <w:sz w:val="24"/>
                <w:szCs w:val="24"/>
              </w:rPr>
              <w:t>, socialinis</w:t>
            </w:r>
            <w:r w:rsidR="00F23698" w:rsidRPr="00F3642B">
              <w:rPr>
                <w:rFonts w:ascii="Times New Roman" w:hAnsi="Times New Roman" w:cs="Times New Roman"/>
                <w:sz w:val="24"/>
                <w:szCs w:val="24"/>
              </w:rPr>
              <w:t xml:space="preserve"> ir fizinis ugdymas per įvairias jaunimo užimtumo </w:t>
            </w:r>
            <w:r w:rsidR="001E27FF" w:rsidRPr="00F3642B">
              <w:rPr>
                <w:rFonts w:ascii="Times New Roman" w:hAnsi="Times New Roman" w:cs="Times New Roman"/>
                <w:sz w:val="24"/>
                <w:szCs w:val="24"/>
              </w:rPr>
              <w:t xml:space="preserve">ir edukacines </w:t>
            </w:r>
            <w:r w:rsidR="00F23698" w:rsidRPr="00F3642B">
              <w:rPr>
                <w:rFonts w:ascii="Times New Roman" w:hAnsi="Times New Roman" w:cs="Times New Roman"/>
                <w:sz w:val="24"/>
                <w:szCs w:val="24"/>
              </w:rPr>
              <w:t>veiklas</w:t>
            </w:r>
            <w:r w:rsidR="009D5998" w:rsidRPr="00F3642B">
              <w:rPr>
                <w:rFonts w:ascii="Times New Roman" w:hAnsi="Times New Roman" w:cs="Times New Roman"/>
                <w:sz w:val="24"/>
                <w:szCs w:val="24"/>
              </w:rPr>
              <w:t xml:space="preserve">, kurių </w:t>
            </w:r>
            <w:r w:rsidR="0004230B" w:rsidRPr="00F3642B">
              <w:rPr>
                <w:rFonts w:ascii="Times New Roman" w:hAnsi="Times New Roman" w:cs="Times New Roman"/>
                <w:sz w:val="24"/>
                <w:szCs w:val="24"/>
              </w:rPr>
              <w:t xml:space="preserve">metu jaunuoliai įgytų žinių, susijusių su krašto saugumu ir gynyba, būtų mokomi ištvermės, elgesio ekstremaliose situacijose </w:t>
            </w:r>
            <w:r w:rsidR="003E6F7B">
              <w:rPr>
                <w:rFonts w:ascii="Times New Roman" w:hAnsi="Times New Roman" w:cs="Times New Roman"/>
                <w:sz w:val="24"/>
                <w:szCs w:val="24"/>
              </w:rPr>
              <w:t xml:space="preserve">ir </w:t>
            </w:r>
            <w:r w:rsidR="0004230B" w:rsidRPr="00F3642B">
              <w:rPr>
                <w:rFonts w:ascii="Times New Roman" w:hAnsi="Times New Roman" w:cs="Times New Roman"/>
                <w:sz w:val="24"/>
                <w:szCs w:val="24"/>
              </w:rPr>
              <w:t xml:space="preserve">kritinio mąstymo, skatinami </w:t>
            </w:r>
            <w:r w:rsidR="009D5998" w:rsidRPr="00F3642B">
              <w:rPr>
                <w:rFonts w:ascii="Times New Roman" w:hAnsi="Times New Roman" w:cs="Times New Roman"/>
                <w:sz w:val="24"/>
                <w:szCs w:val="24"/>
              </w:rPr>
              <w:t>veikti socialiai atsakingai ir demokratiškai</w:t>
            </w:r>
            <w:r w:rsidR="00F23698" w:rsidRPr="00F3642B">
              <w:rPr>
                <w:rFonts w:ascii="Times New Roman" w:hAnsi="Times New Roman" w:cs="Times New Roman"/>
                <w:sz w:val="24"/>
                <w:szCs w:val="24"/>
              </w:rPr>
              <w:t xml:space="preserve"> (pvz., pirmosios pagalbos, kibernetinio saugumo mokymai,</w:t>
            </w:r>
            <w:r w:rsidR="001E27FF" w:rsidRPr="00F3642B">
              <w:t xml:space="preserve"> </w:t>
            </w:r>
            <w:r w:rsidR="001E27FF" w:rsidRPr="00F3642B">
              <w:rPr>
                <w:rFonts w:ascii="Times New Roman" w:hAnsi="Times New Roman" w:cs="Times New Roman"/>
                <w:sz w:val="24"/>
                <w:szCs w:val="24"/>
              </w:rPr>
              <w:t xml:space="preserve">sukarinto pobūdžio mokymai, </w:t>
            </w:r>
            <w:r w:rsidR="00F23698" w:rsidRPr="00F3642B">
              <w:rPr>
                <w:rFonts w:ascii="Times New Roman" w:hAnsi="Times New Roman" w:cs="Times New Roman"/>
                <w:sz w:val="24"/>
                <w:szCs w:val="24"/>
              </w:rPr>
              <w:t>karinių estafečių organizavimas ir pan.).</w:t>
            </w:r>
            <w:r w:rsidR="00C517F5" w:rsidRPr="00F3642B">
              <w:rPr>
                <w:rFonts w:ascii="Times New Roman" w:hAnsi="Times New Roman" w:cs="Times New Roman"/>
                <w:sz w:val="24"/>
                <w:szCs w:val="24"/>
              </w:rPr>
              <w:t xml:space="preserve"> Pi</w:t>
            </w:r>
            <w:r w:rsidR="00260813" w:rsidRPr="00F3642B">
              <w:rPr>
                <w:rFonts w:ascii="Times New Roman" w:hAnsi="Times New Roman" w:cs="Times New Roman"/>
                <w:sz w:val="24"/>
                <w:szCs w:val="24"/>
              </w:rPr>
              <w:t>rmenybė teikiama projektams, kurių metu yra įtraukiamas jaunimas iš socialinės rizikos grupės.</w:t>
            </w:r>
            <w:r w:rsidR="003E6F7B">
              <w:rPr>
                <w:rFonts w:ascii="Times New Roman" w:hAnsi="Times New Roman" w:cs="Times New Roman"/>
                <w:sz w:val="24"/>
                <w:szCs w:val="24"/>
              </w:rPr>
              <w:t xml:space="preserve"> </w:t>
            </w:r>
          </w:p>
          <w:p w14:paraId="346C4D85" w14:textId="6F3E8E4F" w:rsidR="00D64244" w:rsidRPr="00A930E3" w:rsidRDefault="00D64244" w:rsidP="00D64244">
            <w:pPr>
              <w:tabs>
                <w:tab w:val="left" w:pos="38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930E3">
              <w:rPr>
                <w:rFonts w:ascii="Times New Roman" w:hAnsi="Times New Roman" w:cs="Times New Roman"/>
                <w:color w:val="000000" w:themeColor="text1"/>
                <w:sz w:val="24"/>
                <w:szCs w:val="24"/>
              </w:rPr>
              <w:t>.</w:t>
            </w:r>
            <w:r w:rsidR="00762A60">
              <w:rPr>
                <w:rFonts w:ascii="Times New Roman" w:hAnsi="Times New Roman" w:cs="Times New Roman"/>
                <w:color w:val="000000" w:themeColor="text1"/>
                <w:sz w:val="24"/>
                <w:szCs w:val="24"/>
              </w:rPr>
              <w:t>4</w:t>
            </w:r>
            <w:r w:rsidRPr="00A930E3">
              <w:rPr>
                <w:rFonts w:ascii="Times New Roman" w:hAnsi="Times New Roman" w:cs="Times New Roman"/>
                <w:color w:val="000000" w:themeColor="text1"/>
                <w:sz w:val="24"/>
                <w:szCs w:val="24"/>
              </w:rPr>
              <w:t xml:space="preserve">. Jaunimo įtraukimas į savanorišką veiklą: </w:t>
            </w:r>
          </w:p>
          <w:p w14:paraId="39E6C07C" w14:textId="0966B326" w:rsidR="00D64244" w:rsidRPr="00A930E3" w:rsidRDefault="00D64244" w:rsidP="00D64244">
            <w:pPr>
              <w:tabs>
                <w:tab w:val="left" w:pos="38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930E3">
              <w:rPr>
                <w:rFonts w:ascii="Times New Roman" w:hAnsi="Times New Roman" w:cs="Times New Roman"/>
                <w:color w:val="000000" w:themeColor="text1"/>
                <w:sz w:val="24"/>
                <w:szCs w:val="24"/>
              </w:rPr>
              <w:t>.</w:t>
            </w:r>
            <w:r w:rsidR="00762A60">
              <w:rPr>
                <w:rFonts w:ascii="Times New Roman" w:hAnsi="Times New Roman" w:cs="Times New Roman"/>
                <w:color w:val="000000" w:themeColor="text1"/>
                <w:sz w:val="24"/>
                <w:szCs w:val="24"/>
              </w:rPr>
              <w:t>4</w:t>
            </w:r>
            <w:r w:rsidRPr="00A930E3">
              <w:rPr>
                <w:rFonts w:ascii="Times New Roman" w:hAnsi="Times New Roman" w:cs="Times New Roman"/>
                <w:color w:val="000000" w:themeColor="text1"/>
                <w:sz w:val="24"/>
                <w:szCs w:val="24"/>
              </w:rPr>
              <w:t>.1. jaunimo įtraukimas į ilgalaikę (6</w:t>
            </w:r>
            <w:r w:rsidR="00CB4E5F">
              <w:rPr>
                <w:rFonts w:ascii="Times New Roman" w:hAnsi="Times New Roman" w:cs="Times New Roman"/>
                <w:color w:val="000000" w:themeColor="text1"/>
                <w:sz w:val="24"/>
                <w:szCs w:val="24"/>
              </w:rPr>
              <w:t> </w:t>
            </w:r>
            <w:r w:rsidRPr="00A930E3">
              <w:rPr>
                <w:rFonts w:ascii="Times New Roman" w:hAnsi="Times New Roman" w:cs="Times New Roman"/>
                <w:color w:val="000000" w:themeColor="text1"/>
                <w:sz w:val="24"/>
                <w:szCs w:val="24"/>
              </w:rPr>
              <w:t>mėnesių trukmės, ne mažiau kaip</w:t>
            </w:r>
            <w:r w:rsidR="00CB4E5F">
              <w:rPr>
                <w:rFonts w:ascii="Times New Roman" w:hAnsi="Times New Roman" w:cs="Times New Roman"/>
                <w:color w:val="000000" w:themeColor="text1"/>
                <w:sz w:val="24"/>
                <w:szCs w:val="24"/>
              </w:rPr>
              <w:t> </w:t>
            </w:r>
            <w:r w:rsidRPr="00A930E3">
              <w:rPr>
                <w:rFonts w:ascii="Times New Roman" w:hAnsi="Times New Roman" w:cs="Times New Roman"/>
                <w:color w:val="000000" w:themeColor="text1"/>
                <w:sz w:val="24"/>
                <w:szCs w:val="24"/>
              </w:rPr>
              <w:t>40</w:t>
            </w:r>
            <w:r w:rsidR="00CB4E5F">
              <w:rPr>
                <w:rFonts w:ascii="Times New Roman" w:hAnsi="Times New Roman" w:cs="Times New Roman"/>
                <w:color w:val="000000" w:themeColor="text1"/>
                <w:sz w:val="24"/>
                <w:szCs w:val="24"/>
              </w:rPr>
              <w:t> </w:t>
            </w:r>
            <w:r w:rsidRPr="00A930E3">
              <w:rPr>
                <w:rFonts w:ascii="Times New Roman" w:hAnsi="Times New Roman" w:cs="Times New Roman"/>
                <w:color w:val="000000" w:themeColor="text1"/>
                <w:sz w:val="24"/>
                <w:szCs w:val="24"/>
              </w:rPr>
              <w:t>val. per mėnesį) socialinės srities savanorišką veiklą, savanorių palaikymas ir konsultavimas;</w:t>
            </w:r>
            <w:r w:rsidR="003E6F7B">
              <w:rPr>
                <w:rFonts w:ascii="Times New Roman" w:hAnsi="Times New Roman" w:cs="Times New Roman"/>
                <w:color w:val="000000" w:themeColor="text1"/>
                <w:sz w:val="24"/>
                <w:szCs w:val="24"/>
              </w:rPr>
              <w:t xml:space="preserve"> </w:t>
            </w:r>
          </w:p>
          <w:p w14:paraId="647319DE" w14:textId="30BC4F3C" w:rsidR="00D64244" w:rsidRPr="00A930E3" w:rsidRDefault="00D64244" w:rsidP="00D64244">
            <w:pPr>
              <w:tabs>
                <w:tab w:val="left" w:pos="38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930E3">
              <w:rPr>
                <w:rFonts w:ascii="Times New Roman" w:hAnsi="Times New Roman" w:cs="Times New Roman"/>
                <w:color w:val="000000" w:themeColor="text1"/>
                <w:sz w:val="24"/>
                <w:szCs w:val="24"/>
              </w:rPr>
              <w:t>.</w:t>
            </w:r>
            <w:r w:rsidR="00762A60">
              <w:rPr>
                <w:rFonts w:ascii="Times New Roman" w:hAnsi="Times New Roman" w:cs="Times New Roman"/>
                <w:color w:val="000000" w:themeColor="text1"/>
                <w:sz w:val="24"/>
                <w:szCs w:val="24"/>
              </w:rPr>
              <w:t>4</w:t>
            </w:r>
            <w:r w:rsidRPr="00A930E3">
              <w:rPr>
                <w:rFonts w:ascii="Times New Roman" w:hAnsi="Times New Roman" w:cs="Times New Roman"/>
                <w:color w:val="000000" w:themeColor="text1"/>
                <w:sz w:val="24"/>
                <w:szCs w:val="24"/>
              </w:rPr>
              <w:t xml:space="preserve">.2. potencialių savanorius priimančių organizacijų mokymai siekiant paruošti organizacijas priimti savanorius ir įgyti akreditaciją vykdyti </w:t>
            </w:r>
            <w:r w:rsidRPr="00620048">
              <w:rPr>
                <w:rFonts w:ascii="Times New Roman" w:hAnsi="Times New Roman" w:cs="Times New Roman"/>
                <w:color w:val="000000" w:themeColor="text1"/>
                <w:sz w:val="24"/>
                <w:szCs w:val="24"/>
              </w:rPr>
              <w:t>Jaunimo savanoriškos tarnybos programą</w:t>
            </w:r>
            <w:r w:rsidRPr="00A930E3">
              <w:rPr>
                <w:rFonts w:ascii="Times New Roman" w:hAnsi="Times New Roman" w:cs="Times New Roman"/>
                <w:color w:val="000000" w:themeColor="text1"/>
                <w:sz w:val="24"/>
                <w:szCs w:val="24"/>
              </w:rPr>
              <w:t>;</w:t>
            </w:r>
            <w:r w:rsidR="00AC3B0A">
              <w:rPr>
                <w:rFonts w:ascii="Times New Roman" w:hAnsi="Times New Roman" w:cs="Times New Roman"/>
                <w:color w:val="000000" w:themeColor="text1"/>
                <w:sz w:val="24"/>
                <w:szCs w:val="24"/>
              </w:rPr>
              <w:t xml:space="preserve"> </w:t>
            </w:r>
          </w:p>
          <w:p w14:paraId="2EB44074" w14:textId="73731235" w:rsidR="00D64244" w:rsidRDefault="00D64244" w:rsidP="00D64244">
            <w:pPr>
              <w:tabs>
                <w:tab w:val="left" w:pos="38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930E3">
              <w:rPr>
                <w:rFonts w:ascii="Times New Roman" w:hAnsi="Times New Roman" w:cs="Times New Roman"/>
                <w:color w:val="000000" w:themeColor="text1"/>
                <w:sz w:val="24"/>
                <w:szCs w:val="24"/>
              </w:rPr>
              <w:t>.</w:t>
            </w:r>
            <w:r w:rsidR="00762A60">
              <w:rPr>
                <w:rFonts w:ascii="Times New Roman" w:hAnsi="Times New Roman" w:cs="Times New Roman"/>
                <w:color w:val="000000" w:themeColor="text1"/>
                <w:sz w:val="24"/>
                <w:szCs w:val="24"/>
              </w:rPr>
              <w:t>4</w:t>
            </w:r>
            <w:r w:rsidRPr="00A930E3">
              <w:rPr>
                <w:rFonts w:ascii="Times New Roman" w:hAnsi="Times New Roman" w:cs="Times New Roman"/>
                <w:color w:val="000000" w:themeColor="text1"/>
                <w:sz w:val="24"/>
                <w:szCs w:val="24"/>
              </w:rPr>
              <w:t>.3. iniciatyvos, skirtos savanoriškai veiklai pristatyti ir populiarinti tarp jaunimo, renginiai, masinių jaunimo savanorystės akcijų iniciatyvos.</w:t>
            </w:r>
            <w:r w:rsidR="00AC3B0A">
              <w:rPr>
                <w:rFonts w:ascii="Times New Roman" w:hAnsi="Times New Roman" w:cs="Times New Roman"/>
                <w:color w:val="000000" w:themeColor="text1"/>
                <w:sz w:val="24"/>
                <w:szCs w:val="24"/>
              </w:rPr>
              <w:t xml:space="preserve"> </w:t>
            </w:r>
          </w:p>
          <w:p w14:paraId="4E124AFC" w14:textId="64F86B37" w:rsidR="00A3196E" w:rsidRPr="00762A60" w:rsidRDefault="00D64244" w:rsidP="00584B4B">
            <w:pPr>
              <w:tabs>
                <w:tab w:val="left" w:pos="380"/>
              </w:tabs>
              <w:spacing w:line="360" w:lineRule="auto"/>
              <w:jc w:val="both"/>
              <w:rPr>
                <w:rFonts w:ascii="Times New Roman" w:hAnsi="Times New Roman" w:cs="Times New Roman"/>
                <w:sz w:val="24"/>
                <w:szCs w:val="24"/>
              </w:rPr>
            </w:pPr>
            <w:r w:rsidRPr="00081F62">
              <w:rPr>
                <w:rFonts w:ascii="Times New Roman" w:hAnsi="Times New Roman" w:cs="Times New Roman"/>
                <w:sz w:val="24"/>
                <w:szCs w:val="24"/>
              </w:rPr>
              <w:t>Teikdamas paraišką įgyvendinti 2.</w:t>
            </w:r>
            <w:r w:rsidR="00A05A0D">
              <w:rPr>
                <w:rFonts w:ascii="Times New Roman" w:hAnsi="Times New Roman" w:cs="Times New Roman"/>
                <w:sz w:val="24"/>
                <w:szCs w:val="24"/>
                <w:lang w:val="en-US"/>
              </w:rPr>
              <w:t>4</w:t>
            </w:r>
            <w:r w:rsidR="00584B4B">
              <w:rPr>
                <w:rFonts w:ascii="Times New Roman" w:hAnsi="Times New Roman" w:cs="Times New Roman"/>
                <w:sz w:val="24"/>
                <w:szCs w:val="24"/>
                <w:lang w:val="en-US"/>
              </w:rPr>
              <w:t> </w:t>
            </w:r>
            <w:r w:rsidRPr="00081F62">
              <w:rPr>
                <w:rFonts w:ascii="Times New Roman" w:hAnsi="Times New Roman" w:cs="Times New Roman"/>
                <w:sz w:val="24"/>
                <w:szCs w:val="24"/>
              </w:rPr>
              <w:t xml:space="preserve">papunktyje </w:t>
            </w:r>
            <w:r w:rsidR="00AC3B0A">
              <w:rPr>
                <w:rFonts w:ascii="Times New Roman" w:hAnsi="Times New Roman" w:cs="Times New Roman"/>
                <w:sz w:val="24"/>
                <w:szCs w:val="24"/>
              </w:rPr>
              <w:t xml:space="preserve">nurodytas </w:t>
            </w:r>
            <w:r w:rsidRPr="00081F62">
              <w:rPr>
                <w:rFonts w:ascii="Times New Roman" w:hAnsi="Times New Roman" w:cs="Times New Roman"/>
                <w:sz w:val="24"/>
                <w:szCs w:val="24"/>
              </w:rPr>
              <w:t>veiklas, pareiškėjas gali rinktis, ar įgyvendinti</w:t>
            </w:r>
            <w:r w:rsidR="00081F62" w:rsidRPr="00081F62">
              <w:rPr>
                <w:rFonts w:ascii="Times New Roman" w:hAnsi="Times New Roman" w:cs="Times New Roman"/>
                <w:sz w:val="24"/>
                <w:szCs w:val="24"/>
              </w:rPr>
              <w:t xml:space="preserve"> vieną, kelias ar visas veiklas (</w:t>
            </w:r>
            <w:r w:rsidRPr="00081F62">
              <w:rPr>
                <w:rFonts w:ascii="Times New Roman" w:hAnsi="Times New Roman" w:cs="Times New Roman"/>
                <w:sz w:val="24"/>
                <w:szCs w:val="24"/>
              </w:rPr>
              <w:t>pirmenybė teikiama savanorystės projektams, skatinantiems kartų dialogą</w:t>
            </w:r>
            <w:r w:rsidR="00AC3B0A">
              <w:rPr>
                <w:rFonts w:ascii="Times New Roman" w:hAnsi="Times New Roman" w:cs="Times New Roman"/>
                <w:sz w:val="24"/>
                <w:szCs w:val="24"/>
              </w:rPr>
              <w:t xml:space="preserve"> –</w:t>
            </w:r>
            <w:r w:rsidRPr="00081F62">
              <w:rPr>
                <w:rFonts w:ascii="Times New Roman" w:hAnsi="Times New Roman" w:cs="Times New Roman"/>
                <w:sz w:val="24"/>
                <w:szCs w:val="24"/>
              </w:rPr>
              <w:t xml:space="preserve"> įtraukiant</w:t>
            </w:r>
            <w:r w:rsidR="00AC3B0A">
              <w:rPr>
                <w:rFonts w:ascii="Times New Roman" w:hAnsi="Times New Roman" w:cs="Times New Roman"/>
                <w:sz w:val="24"/>
                <w:szCs w:val="24"/>
              </w:rPr>
              <w:t>iems</w:t>
            </w:r>
            <w:r w:rsidRPr="00081F62">
              <w:rPr>
                <w:rFonts w:ascii="Times New Roman" w:hAnsi="Times New Roman" w:cs="Times New Roman"/>
                <w:sz w:val="24"/>
                <w:szCs w:val="24"/>
              </w:rPr>
              <w:t xml:space="preserve"> jaunimą savanoriauti kartu su pagyvenusiais žmonėmis arba pad</w:t>
            </w:r>
            <w:r w:rsidR="00AC3B0A">
              <w:rPr>
                <w:rFonts w:ascii="Times New Roman" w:hAnsi="Times New Roman" w:cs="Times New Roman"/>
                <w:sz w:val="24"/>
                <w:szCs w:val="24"/>
              </w:rPr>
              <w:t xml:space="preserve">ėti </w:t>
            </w:r>
            <w:r w:rsidRPr="00081F62">
              <w:rPr>
                <w:rFonts w:ascii="Times New Roman" w:hAnsi="Times New Roman" w:cs="Times New Roman"/>
                <w:sz w:val="24"/>
                <w:szCs w:val="24"/>
              </w:rPr>
              <w:t>pagyvenusiems žmonėms</w:t>
            </w:r>
            <w:r w:rsidR="00081F62" w:rsidRPr="00081F62">
              <w:rPr>
                <w:rFonts w:ascii="Times New Roman" w:hAnsi="Times New Roman" w:cs="Times New Roman"/>
                <w:sz w:val="24"/>
                <w:szCs w:val="24"/>
              </w:rPr>
              <w:t>)</w:t>
            </w:r>
          </w:p>
        </w:tc>
      </w:tr>
      <w:tr w:rsidR="00154F55" w:rsidRPr="00154F55" w14:paraId="094B2A31" w14:textId="77777777" w:rsidTr="00400536">
        <w:trPr>
          <w:trHeight w:val="1364"/>
        </w:trPr>
        <w:tc>
          <w:tcPr>
            <w:tcW w:w="570" w:type="dxa"/>
          </w:tcPr>
          <w:p w14:paraId="0207536F" w14:textId="77777777" w:rsidR="00817124" w:rsidRPr="00154F55" w:rsidRDefault="00817124" w:rsidP="004E4956">
            <w:pPr>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 xml:space="preserve">3. </w:t>
            </w:r>
          </w:p>
        </w:tc>
        <w:tc>
          <w:tcPr>
            <w:tcW w:w="1536" w:type="dxa"/>
          </w:tcPr>
          <w:p w14:paraId="6E188809" w14:textId="7C50E2A5" w:rsidR="00817124" w:rsidRPr="00154F55" w:rsidRDefault="00E2781F" w:rsidP="00E2781F">
            <w:pPr>
              <w:spacing w:line="360" w:lineRule="auto"/>
              <w:contextualSpacing/>
              <w:rPr>
                <w:rFonts w:ascii="Times New Roman" w:eastAsia="Calibri" w:hAnsi="Times New Roman" w:cs="Times New Roman"/>
                <w:sz w:val="24"/>
                <w:szCs w:val="24"/>
              </w:rPr>
            </w:pPr>
            <w:r w:rsidRPr="00154F55">
              <w:rPr>
                <w:rFonts w:ascii="Times New Roman" w:eastAsia="Calibri" w:hAnsi="Times New Roman" w:cs="Times New Roman"/>
                <w:sz w:val="24"/>
                <w:szCs w:val="24"/>
              </w:rPr>
              <w:t>V</w:t>
            </w:r>
            <w:r w:rsidR="00817124" w:rsidRPr="00154F55">
              <w:rPr>
                <w:rFonts w:ascii="Times New Roman" w:eastAsia="Calibri" w:hAnsi="Times New Roman" w:cs="Times New Roman"/>
                <w:sz w:val="24"/>
                <w:szCs w:val="24"/>
              </w:rPr>
              <w:t>eiklų vykdymo vieta</w:t>
            </w:r>
          </w:p>
        </w:tc>
        <w:tc>
          <w:tcPr>
            <w:tcW w:w="7216" w:type="dxa"/>
          </w:tcPr>
          <w:p w14:paraId="16670583" w14:textId="7D93AA6D" w:rsidR="005E239D" w:rsidRPr="00154F55" w:rsidRDefault="00D64244" w:rsidP="00AC3B0A">
            <w:pPr>
              <w:tabs>
                <w:tab w:val="left" w:pos="638"/>
              </w:tabs>
              <w:spacing w:line="360" w:lineRule="auto"/>
              <w:jc w:val="both"/>
              <w:rPr>
                <w:rFonts w:ascii="Times New Roman" w:hAnsi="Times New Roman" w:cs="Times New Roman"/>
                <w:sz w:val="24"/>
                <w:szCs w:val="24"/>
              </w:rPr>
            </w:pPr>
            <w:r w:rsidRPr="00D64244">
              <w:rPr>
                <w:rFonts w:ascii="Times New Roman" w:eastAsia="Times New Roman" w:hAnsi="Times New Roman" w:cs="Times New Roman"/>
                <w:spacing w:val="2"/>
                <w:sz w:val="24"/>
                <w:szCs w:val="24"/>
                <w:lang w:eastAsia="lt-LT"/>
              </w:rPr>
              <w:t>Projektų veiklų vykdymo vieta – Kauno miestas</w:t>
            </w:r>
          </w:p>
        </w:tc>
      </w:tr>
      <w:tr w:rsidR="00154F55" w:rsidRPr="00154F55" w14:paraId="505AFE62" w14:textId="77777777" w:rsidTr="00400536">
        <w:tc>
          <w:tcPr>
            <w:tcW w:w="570" w:type="dxa"/>
          </w:tcPr>
          <w:p w14:paraId="150068C7" w14:textId="118F4D19" w:rsidR="00817124" w:rsidRPr="00154F55" w:rsidRDefault="0048221C" w:rsidP="004E495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817124" w:rsidRPr="00154F55">
              <w:rPr>
                <w:rFonts w:ascii="Times New Roman" w:eastAsia="Calibri" w:hAnsi="Times New Roman" w:cs="Times New Roman"/>
                <w:sz w:val="24"/>
                <w:szCs w:val="24"/>
              </w:rPr>
              <w:t>.</w:t>
            </w:r>
          </w:p>
        </w:tc>
        <w:tc>
          <w:tcPr>
            <w:tcW w:w="1536" w:type="dxa"/>
          </w:tcPr>
          <w:p w14:paraId="2E70EDD7" w14:textId="2B93F854" w:rsidR="00817124" w:rsidRPr="00154F55" w:rsidRDefault="00817124" w:rsidP="00AC3B0A">
            <w:pPr>
              <w:contextualSpacing/>
              <w:rPr>
                <w:rFonts w:ascii="Times New Roman" w:eastAsia="Calibri" w:hAnsi="Times New Roman" w:cs="Times New Roman"/>
                <w:sz w:val="24"/>
                <w:szCs w:val="24"/>
              </w:rPr>
            </w:pPr>
            <w:r w:rsidRPr="00154F55">
              <w:rPr>
                <w:rFonts w:ascii="Times New Roman" w:eastAsia="Calibri" w:hAnsi="Times New Roman" w:cs="Times New Roman"/>
                <w:sz w:val="24"/>
                <w:szCs w:val="24"/>
              </w:rPr>
              <w:t xml:space="preserve">Tikslinė grupė </w:t>
            </w:r>
          </w:p>
        </w:tc>
        <w:tc>
          <w:tcPr>
            <w:tcW w:w="7216" w:type="dxa"/>
          </w:tcPr>
          <w:p w14:paraId="3D611477" w14:textId="36B07580" w:rsidR="00AD4F14" w:rsidRPr="00154F55" w:rsidRDefault="00D64244" w:rsidP="00584B4B">
            <w:pPr>
              <w:spacing w:line="360" w:lineRule="auto"/>
              <w:jc w:val="both"/>
              <w:rPr>
                <w:rFonts w:ascii="Times New Roman" w:hAnsi="Times New Roman" w:cs="Times New Roman"/>
                <w:sz w:val="24"/>
                <w:szCs w:val="24"/>
              </w:rPr>
            </w:pPr>
            <w:r w:rsidRPr="00D64244">
              <w:rPr>
                <w:rFonts w:ascii="Times New Roman" w:hAnsi="Times New Roman" w:cs="Times New Roman"/>
                <w:sz w:val="24"/>
                <w:szCs w:val="24"/>
              </w:rPr>
              <w:t xml:space="preserve">Jauni </w:t>
            </w:r>
            <w:r w:rsidR="00CB4E5F" w:rsidRPr="00D64244">
              <w:rPr>
                <w:rFonts w:ascii="Times New Roman" w:hAnsi="Times New Roman" w:cs="Times New Roman"/>
                <w:sz w:val="24"/>
                <w:szCs w:val="24"/>
              </w:rPr>
              <w:t>14–29</w:t>
            </w:r>
            <w:r w:rsidR="00584B4B">
              <w:rPr>
                <w:rFonts w:ascii="Times New Roman" w:hAnsi="Times New Roman" w:cs="Times New Roman"/>
                <w:sz w:val="24"/>
                <w:szCs w:val="24"/>
              </w:rPr>
              <w:t> </w:t>
            </w:r>
            <w:r w:rsidR="00CB4E5F" w:rsidRPr="00D64244">
              <w:rPr>
                <w:rFonts w:ascii="Times New Roman" w:hAnsi="Times New Roman" w:cs="Times New Roman"/>
                <w:sz w:val="24"/>
                <w:szCs w:val="24"/>
              </w:rPr>
              <w:t>m.</w:t>
            </w:r>
            <w:r w:rsidR="00CB4E5F">
              <w:rPr>
                <w:rFonts w:ascii="Times New Roman" w:hAnsi="Times New Roman" w:cs="Times New Roman"/>
                <w:sz w:val="24"/>
                <w:szCs w:val="24"/>
              </w:rPr>
              <w:t xml:space="preserve"> </w:t>
            </w:r>
            <w:r w:rsidR="00CB4E5F" w:rsidRPr="00D64244">
              <w:rPr>
                <w:rFonts w:ascii="Times New Roman" w:hAnsi="Times New Roman" w:cs="Times New Roman"/>
                <w:sz w:val="24"/>
                <w:szCs w:val="24"/>
              </w:rPr>
              <w:t>amži</w:t>
            </w:r>
            <w:r w:rsidR="00CB4E5F">
              <w:rPr>
                <w:rFonts w:ascii="Times New Roman" w:hAnsi="Times New Roman" w:cs="Times New Roman"/>
                <w:sz w:val="24"/>
                <w:szCs w:val="24"/>
              </w:rPr>
              <w:t>a</w:t>
            </w:r>
            <w:r w:rsidR="00CB4E5F" w:rsidRPr="00D64244">
              <w:rPr>
                <w:rFonts w:ascii="Times New Roman" w:hAnsi="Times New Roman" w:cs="Times New Roman"/>
                <w:sz w:val="24"/>
                <w:szCs w:val="24"/>
              </w:rPr>
              <w:t xml:space="preserve">us </w:t>
            </w:r>
            <w:r w:rsidRPr="00D64244">
              <w:rPr>
                <w:rFonts w:ascii="Times New Roman" w:hAnsi="Times New Roman" w:cs="Times New Roman"/>
                <w:sz w:val="24"/>
                <w:szCs w:val="24"/>
              </w:rPr>
              <w:t>asmenys</w:t>
            </w:r>
            <w:r w:rsidR="00CB4E5F">
              <w:rPr>
                <w:rFonts w:ascii="Times New Roman" w:hAnsi="Times New Roman" w:cs="Times New Roman"/>
                <w:sz w:val="24"/>
                <w:szCs w:val="24"/>
              </w:rPr>
              <w:t xml:space="preserve"> </w:t>
            </w:r>
          </w:p>
        </w:tc>
      </w:tr>
      <w:tr w:rsidR="00154F55" w:rsidRPr="00154F55" w14:paraId="52C55040" w14:textId="77777777" w:rsidTr="00400536">
        <w:tc>
          <w:tcPr>
            <w:tcW w:w="570" w:type="dxa"/>
          </w:tcPr>
          <w:p w14:paraId="4DDDD7AF" w14:textId="11413DA5" w:rsidR="00817124" w:rsidRPr="00154F55" w:rsidRDefault="0048221C" w:rsidP="004E495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817124" w:rsidRPr="00154F55">
              <w:rPr>
                <w:rFonts w:ascii="Times New Roman" w:eastAsia="Calibri" w:hAnsi="Times New Roman" w:cs="Times New Roman"/>
                <w:sz w:val="24"/>
                <w:szCs w:val="24"/>
              </w:rPr>
              <w:t>.</w:t>
            </w:r>
          </w:p>
        </w:tc>
        <w:tc>
          <w:tcPr>
            <w:tcW w:w="1536" w:type="dxa"/>
          </w:tcPr>
          <w:p w14:paraId="52A8257F" w14:textId="3DC83673" w:rsidR="00817124" w:rsidRPr="00154F55" w:rsidRDefault="00303628" w:rsidP="00303628">
            <w:pPr>
              <w:contextualSpacing/>
              <w:rPr>
                <w:rFonts w:ascii="Times New Roman" w:eastAsia="Calibri" w:hAnsi="Times New Roman" w:cs="Times New Roman"/>
                <w:b/>
                <w:sz w:val="24"/>
                <w:szCs w:val="24"/>
              </w:rPr>
            </w:pPr>
            <w:r w:rsidRPr="00154F55">
              <w:rPr>
                <w:rFonts w:ascii="Times New Roman" w:hAnsi="Times New Roman" w:cs="Times New Roman"/>
                <w:sz w:val="24"/>
                <w:szCs w:val="24"/>
              </w:rPr>
              <w:t>Finansavimas</w:t>
            </w:r>
          </w:p>
        </w:tc>
        <w:tc>
          <w:tcPr>
            <w:tcW w:w="7216" w:type="dxa"/>
          </w:tcPr>
          <w:p w14:paraId="6093DBC9" w14:textId="6852AFBF" w:rsidR="00D64244" w:rsidRPr="00D64244" w:rsidRDefault="00D64244" w:rsidP="00D64244">
            <w:pPr>
              <w:tabs>
                <w:tab w:val="left" w:pos="0"/>
                <w:tab w:val="left" w:pos="1260"/>
              </w:tabs>
              <w:autoSpaceDE w:val="0"/>
              <w:autoSpaceDN w:val="0"/>
              <w:adjustRightInd w:val="0"/>
              <w:spacing w:line="360" w:lineRule="auto"/>
              <w:ind w:left="5" w:hanging="5"/>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D64244">
              <w:rPr>
                <w:rFonts w:ascii="Times New Roman" w:eastAsia="Calibri" w:hAnsi="Times New Roman" w:cs="Times New Roman"/>
                <w:sz w:val="24"/>
                <w:szCs w:val="24"/>
              </w:rPr>
              <w:t>.1. Projektui įgyvendinti Savivaldybė gali skirti lėšų, kurios padengtų iki 80</w:t>
            </w:r>
            <w:r w:rsidR="00BF0B64">
              <w:rPr>
                <w:rFonts w:ascii="Times New Roman" w:eastAsia="Calibri" w:hAnsi="Times New Roman" w:cs="Times New Roman"/>
                <w:sz w:val="24"/>
                <w:szCs w:val="24"/>
              </w:rPr>
              <w:t> </w:t>
            </w:r>
            <w:r w:rsidRPr="00D64244">
              <w:rPr>
                <w:rFonts w:ascii="Times New Roman" w:eastAsia="Calibri" w:hAnsi="Times New Roman" w:cs="Times New Roman"/>
                <w:sz w:val="24"/>
                <w:szCs w:val="24"/>
              </w:rPr>
              <w:t>proc. tinkamų finansuoti projekto išlaidų. Ne mažiau kaip 20</w:t>
            </w:r>
            <w:r w:rsidR="00BF0B64">
              <w:rPr>
                <w:rFonts w:ascii="Times New Roman" w:eastAsia="Calibri" w:hAnsi="Times New Roman" w:cs="Times New Roman"/>
                <w:sz w:val="24"/>
                <w:szCs w:val="24"/>
              </w:rPr>
              <w:t> </w:t>
            </w:r>
            <w:r w:rsidRPr="00D64244">
              <w:rPr>
                <w:rFonts w:ascii="Times New Roman" w:eastAsia="Calibri" w:hAnsi="Times New Roman" w:cs="Times New Roman"/>
                <w:sz w:val="24"/>
                <w:szCs w:val="24"/>
              </w:rPr>
              <w:t xml:space="preserve">proc. išlaidų turi padengti pareiškėjo (jo paties arba partnerių (rėmėjų) įnašas. </w:t>
            </w:r>
          </w:p>
          <w:p w14:paraId="42625E38" w14:textId="7C481C7C" w:rsidR="00302BCA" w:rsidRPr="00154F55" w:rsidRDefault="00D64244" w:rsidP="00584B4B">
            <w:pPr>
              <w:tabs>
                <w:tab w:val="left" w:pos="0"/>
                <w:tab w:val="left" w:pos="1260"/>
              </w:tabs>
              <w:autoSpaceDE w:val="0"/>
              <w:autoSpaceDN w:val="0"/>
              <w:adjustRightInd w:val="0"/>
              <w:spacing w:line="360" w:lineRule="auto"/>
              <w:ind w:left="5" w:hanging="5"/>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D64244">
              <w:rPr>
                <w:rFonts w:ascii="Times New Roman" w:eastAsia="Calibri" w:hAnsi="Times New Roman" w:cs="Times New Roman"/>
                <w:sz w:val="24"/>
                <w:szCs w:val="24"/>
              </w:rPr>
              <w:t>.2. Finansuojami 202</w:t>
            </w:r>
            <w:r w:rsidR="000B55A3">
              <w:rPr>
                <w:rFonts w:ascii="Times New Roman" w:eastAsia="Calibri" w:hAnsi="Times New Roman" w:cs="Times New Roman"/>
                <w:sz w:val="24"/>
                <w:szCs w:val="24"/>
              </w:rPr>
              <w:t>4</w:t>
            </w:r>
            <w:r w:rsidR="00584B4B">
              <w:rPr>
                <w:rFonts w:ascii="Times New Roman" w:eastAsia="Calibri" w:hAnsi="Times New Roman" w:cs="Times New Roman"/>
                <w:sz w:val="24"/>
                <w:szCs w:val="24"/>
              </w:rPr>
              <w:t> </w:t>
            </w:r>
            <w:r w:rsidRPr="00D64244">
              <w:rPr>
                <w:rFonts w:ascii="Times New Roman" w:eastAsia="Calibri" w:hAnsi="Times New Roman" w:cs="Times New Roman"/>
                <w:sz w:val="24"/>
                <w:szCs w:val="24"/>
              </w:rPr>
              <w:t>m. vykdomi projektai. Vėliausia galima projekto įgyvendinimo pabaigos data – 202</w:t>
            </w:r>
            <w:r w:rsidR="000B55A3">
              <w:rPr>
                <w:rFonts w:ascii="Times New Roman" w:eastAsia="Calibri" w:hAnsi="Times New Roman" w:cs="Times New Roman"/>
                <w:sz w:val="24"/>
                <w:szCs w:val="24"/>
              </w:rPr>
              <w:t>4</w:t>
            </w:r>
            <w:r w:rsidR="00584B4B">
              <w:rPr>
                <w:rFonts w:ascii="Times New Roman" w:eastAsia="Calibri" w:hAnsi="Times New Roman" w:cs="Times New Roman"/>
                <w:sz w:val="24"/>
                <w:szCs w:val="24"/>
              </w:rPr>
              <w:t> </w:t>
            </w:r>
            <w:r w:rsidRPr="00D64244">
              <w:rPr>
                <w:rFonts w:ascii="Times New Roman" w:eastAsia="Calibri" w:hAnsi="Times New Roman" w:cs="Times New Roman"/>
                <w:sz w:val="24"/>
                <w:szCs w:val="24"/>
              </w:rPr>
              <w:t>m. gruodžio 31</w:t>
            </w:r>
            <w:r w:rsidR="00584B4B">
              <w:rPr>
                <w:rFonts w:ascii="Times New Roman" w:eastAsia="Calibri" w:hAnsi="Times New Roman" w:cs="Times New Roman"/>
                <w:sz w:val="24"/>
                <w:szCs w:val="24"/>
              </w:rPr>
              <w:t> </w:t>
            </w:r>
            <w:r w:rsidRPr="00D64244">
              <w:rPr>
                <w:rFonts w:ascii="Times New Roman" w:eastAsia="Calibri" w:hAnsi="Times New Roman" w:cs="Times New Roman"/>
                <w:sz w:val="24"/>
                <w:szCs w:val="24"/>
              </w:rPr>
              <w:t>d</w:t>
            </w:r>
            <w:r w:rsidR="00CB4E5F">
              <w:rPr>
                <w:rFonts w:ascii="Times New Roman" w:eastAsia="Calibri" w:hAnsi="Times New Roman" w:cs="Times New Roman"/>
                <w:sz w:val="24"/>
                <w:szCs w:val="24"/>
              </w:rPr>
              <w:t>iena</w:t>
            </w:r>
          </w:p>
        </w:tc>
      </w:tr>
      <w:tr w:rsidR="00154F55" w:rsidRPr="00154F55" w14:paraId="42C1D2D8" w14:textId="77777777" w:rsidTr="00400536">
        <w:tc>
          <w:tcPr>
            <w:tcW w:w="570" w:type="dxa"/>
          </w:tcPr>
          <w:p w14:paraId="76A49325" w14:textId="3A3E8726" w:rsidR="00817124" w:rsidRPr="00154F55" w:rsidRDefault="0048221C" w:rsidP="00AE17C9">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817124" w:rsidRPr="00154F55">
              <w:rPr>
                <w:rFonts w:ascii="Times New Roman" w:eastAsia="Calibri" w:hAnsi="Times New Roman" w:cs="Times New Roman"/>
                <w:sz w:val="24"/>
                <w:szCs w:val="24"/>
              </w:rPr>
              <w:t>.</w:t>
            </w:r>
          </w:p>
        </w:tc>
        <w:tc>
          <w:tcPr>
            <w:tcW w:w="1536" w:type="dxa"/>
          </w:tcPr>
          <w:p w14:paraId="22ADE1DD" w14:textId="77777777" w:rsidR="00817124" w:rsidRPr="00154F55" w:rsidRDefault="00817124" w:rsidP="00AE17C9">
            <w:pPr>
              <w:spacing w:line="360" w:lineRule="auto"/>
              <w:contextualSpacing/>
              <w:rPr>
                <w:rFonts w:ascii="Times New Roman" w:eastAsia="Calibri" w:hAnsi="Times New Roman" w:cs="Times New Roman"/>
                <w:b/>
                <w:sz w:val="24"/>
                <w:szCs w:val="24"/>
              </w:rPr>
            </w:pPr>
            <w:r w:rsidRPr="00245693">
              <w:rPr>
                <w:rFonts w:ascii="Times New Roman" w:hAnsi="Times New Roman" w:cs="Times New Roman"/>
                <w:sz w:val="24"/>
                <w:szCs w:val="24"/>
              </w:rPr>
              <w:t>Reikalavimai pareiškėjui</w:t>
            </w:r>
          </w:p>
        </w:tc>
        <w:tc>
          <w:tcPr>
            <w:tcW w:w="7216" w:type="dxa"/>
          </w:tcPr>
          <w:p w14:paraId="13147B9F" w14:textId="57E24EBB" w:rsidR="008661E3" w:rsidRPr="00F71BCD" w:rsidRDefault="008661E3" w:rsidP="008661E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6</w:t>
            </w:r>
            <w:r w:rsidRPr="00F71BCD">
              <w:rPr>
                <w:rFonts w:ascii="Times New Roman" w:hAnsi="Times New Roman" w:cs="Times New Roman"/>
                <w:color w:val="000000" w:themeColor="text1"/>
                <w:sz w:val="24"/>
                <w:szCs w:val="24"/>
              </w:rPr>
              <w:t>.1. Projektų paraiškas gali teikti Lietuvos Respublikoje įstatymų nustatyta tvarka įregistruoti pelno nesiekiantys juridiniai asmenys (nevyriausybinės organizacijos, asociacijos, viešosios įstaigos, labdaros ir paramos fondai, jaunimo ar su jaunimu dirbančios organizacijos ir kt., išskyrus biudžetines įstaigas), turintys jaunimo ir (ar) su jaunimu susijusios veiklos organizavimo patirties.</w:t>
            </w:r>
            <w:r w:rsidR="00AC3B0A">
              <w:rPr>
                <w:rFonts w:ascii="Times New Roman" w:hAnsi="Times New Roman" w:cs="Times New Roman"/>
                <w:color w:val="000000" w:themeColor="text1"/>
                <w:sz w:val="24"/>
                <w:szCs w:val="24"/>
              </w:rPr>
              <w:t xml:space="preserve"> </w:t>
            </w:r>
          </w:p>
          <w:p w14:paraId="6383788D" w14:textId="6C2C8C3E" w:rsidR="008661E3" w:rsidRPr="000B55A3" w:rsidRDefault="008661E3" w:rsidP="000B55A3">
            <w:pPr>
              <w:tabs>
                <w:tab w:val="left" w:pos="5"/>
                <w:tab w:val="num" w:pos="720"/>
                <w:tab w:val="left" w:pos="1260"/>
              </w:tabs>
              <w:autoSpaceDE w:val="0"/>
              <w:autoSpaceDN w:val="0"/>
              <w:adjustRightInd w:val="0"/>
              <w:spacing w:line="360" w:lineRule="auto"/>
              <w:ind w:left="5" w:hanging="5"/>
              <w:jc w:val="both"/>
              <w:rPr>
                <w:rFonts w:ascii="Times New Roman" w:hAnsi="Times New Roman" w:cs="Times New Roman"/>
                <w:sz w:val="24"/>
                <w:szCs w:val="24"/>
              </w:rPr>
            </w:pPr>
            <w:r w:rsidRPr="00245693">
              <w:rPr>
                <w:rFonts w:ascii="Times New Roman" w:hAnsi="Times New Roman" w:cs="Times New Roman"/>
                <w:sz w:val="24"/>
                <w:szCs w:val="24"/>
              </w:rPr>
              <w:t>6.2. Pareiškėjas, siekiantis vykdyti 2.</w:t>
            </w:r>
            <w:r w:rsidR="00A05A0D">
              <w:rPr>
                <w:rFonts w:ascii="Times New Roman" w:hAnsi="Times New Roman" w:cs="Times New Roman"/>
                <w:sz w:val="24"/>
                <w:szCs w:val="24"/>
              </w:rPr>
              <w:t>3</w:t>
            </w:r>
            <w:r w:rsidR="00584B4B">
              <w:rPr>
                <w:rFonts w:ascii="Times New Roman" w:hAnsi="Times New Roman" w:cs="Times New Roman"/>
                <w:sz w:val="24"/>
                <w:szCs w:val="24"/>
              </w:rPr>
              <w:t> </w:t>
            </w:r>
            <w:r w:rsidRPr="00245693">
              <w:rPr>
                <w:rFonts w:ascii="Times New Roman" w:hAnsi="Times New Roman" w:cs="Times New Roman"/>
                <w:sz w:val="24"/>
                <w:szCs w:val="24"/>
              </w:rPr>
              <w:t xml:space="preserve">papunktyje </w:t>
            </w:r>
            <w:r w:rsidR="00AC3B0A">
              <w:rPr>
                <w:rFonts w:ascii="Times New Roman" w:hAnsi="Times New Roman" w:cs="Times New Roman"/>
                <w:sz w:val="24"/>
                <w:szCs w:val="24"/>
              </w:rPr>
              <w:t xml:space="preserve">nurodytą </w:t>
            </w:r>
            <w:r w:rsidR="000B55A3">
              <w:rPr>
                <w:rFonts w:ascii="Times New Roman" w:hAnsi="Times New Roman" w:cs="Times New Roman"/>
                <w:sz w:val="24"/>
                <w:szCs w:val="24"/>
              </w:rPr>
              <w:t xml:space="preserve">veiklą </w:t>
            </w:r>
            <w:r w:rsidRPr="00245693">
              <w:rPr>
                <w:rFonts w:ascii="Times New Roman" w:eastAsia="Calibri" w:hAnsi="Times New Roman" w:cs="Times New Roman"/>
                <w:sz w:val="24"/>
                <w:szCs w:val="24"/>
              </w:rPr>
              <w:t>negali gauti tiesioginio Savivaldybės finansavimo darb</w:t>
            </w:r>
            <w:r w:rsidR="00F54652" w:rsidRPr="00245693">
              <w:rPr>
                <w:rFonts w:ascii="Times New Roman" w:eastAsia="Calibri" w:hAnsi="Times New Roman" w:cs="Times New Roman"/>
                <w:sz w:val="24"/>
                <w:szCs w:val="24"/>
              </w:rPr>
              <w:t>o</w:t>
            </w:r>
            <w:r w:rsidRPr="00245693">
              <w:rPr>
                <w:rFonts w:ascii="Times New Roman" w:eastAsia="Calibri" w:hAnsi="Times New Roman" w:cs="Times New Roman"/>
                <w:sz w:val="24"/>
                <w:szCs w:val="24"/>
              </w:rPr>
              <w:t xml:space="preserve"> su jaunimu gatvėje ar praktinių įgūdžių ugdymo paslaug</w:t>
            </w:r>
            <w:r w:rsidR="00BF0B64">
              <w:rPr>
                <w:rFonts w:ascii="Times New Roman" w:eastAsia="Calibri" w:hAnsi="Times New Roman" w:cs="Times New Roman"/>
                <w:sz w:val="24"/>
                <w:szCs w:val="24"/>
              </w:rPr>
              <w:t>oms</w:t>
            </w:r>
            <w:r w:rsidR="00F54652" w:rsidRPr="00245693">
              <w:rPr>
                <w:rFonts w:ascii="Times New Roman" w:eastAsia="Calibri" w:hAnsi="Times New Roman" w:cs="Times New Roman"/>
                <w:sz w:val="24"/>
                <w:szCs w:val="24"/>
              </w:rPr>
              <w:t xml:space="preserve"> teik</w:t>
            </w:r>
            <w:r w:rsidR="00BF0B64">
              <w:rPr>
                <w:rFonts w:ascii="Times New Roman" w:eastAsia="Calibri" w:hAnsi="Times New Roman" w:cs="Times New Roman"/>
                <w:sz w:val="24"/>
                <w:szCs w:val="24"/>
              </w:rPr>
              <w:t xml:space="preserve">ti </w:t>
            </w:r>
            <w:r w:rsidRPr="00245693">
              <w:rPr>
                <w:rFonts w:ascii="Times New Roman" w:eastAsia="Calibri" w:hAnsi="Times New Roman" w:cs="Times New Roman"/>
                <w:sz w:val="24"/>
                <w:szCs w:val="24"/>
              </w:rPr>
              <w:t>pagal kitas sutartis.</w:t>
            </w:r>
            <w:r w:rsidR="00BF0B64">
              <w:rPr>
                <w:rFonts w:ascii="Times New Roman" w:eastAsia="Calibri" w:hAnsi="Times New Roman" w:cs="Times New Roman"/>
                <w:sz w:val="24"/>
                <w:szCs w:val="24"/>
              </w:rPr>
              <w:t xml:space="preserve"> </w:t>
            </w:r>
          </w:p>
          <w:p w14:paraId="45B4A02D" w14:textId="15F72A72" w:rsidR="008661E3" w:rsidRPr="00F71BCD" w:rsidRDefault="008661E3" w:rsidP="008661E3">
            <w:pPr>
              <w:tabs>
                <w:tab w:val="left" w:pos="5"/>
                <w:tab w:val="num" w:pos="720"/>
                <w:tab w:val="left" w:pos="1260"/>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sidRPr="00BF0B64">
              <w:rPr>
                <w:rFonts w:ascii="Times New Roman" w:eastAsia="Calibri" w:hAnsi="Times New Roman" w:cs="Times New Roman"/>
                <w:color w:val="000000" w:themeColor="text1"/>
                <w:sz w:val="24"/>
                <w:szCs w:val="24"/>
              </w:rPr>
              <w:t>6.3.</w:t>
            </w:r>
            <w:r w:rsidRPr="00F71BCD">
              <w:rPr>
                <w:rFonts w:ascii="Times New Roman" w:eastAsia="Calibri" w:hAnsi="Times New Roman" w:cs="Times New Roman"/>
                <w:color w:val="000000" w:themeColor="text1"/>
                <w:sz w:val="24"/>
                <w:szCs w:val="24"/>
              </w:rPr>
              <w:t xml:space="preserve"> Pareiškėjas teisės aktų nustatyta tvarka iki paraiškos pateikimo dienos turi būti tinkamai atsiskaitęs už skirtų Savivaldybės lėšų (jeigu buvo skirta) panaudojimą.</w:t>
            </w:r>
            <w:r w:rsidR="00BF0B64">
              <w:rPr>
                <w:rFonts w:ascii="Times New Roman" w:eastAsia="Calibri" w:hAnsi="Times New Roman" w:cs="Times New Roman"/>
                <w:color w:val="000000" w:themeColor="text1"/>
                <w:sz w:val="24"/>
                <w:szCs w:val="24"/>
              </w:rPr>
              <w:t xml:space="preserve"> </w:t>
            </w:r>
          </w:p>
          <w:p w14:paraId="3D71A7DA" w14:textId="2FF2250E" w:rsidR="008661E3" w:rsidRPr="00F71BCD" w:rsidRDefault="008661E3" w:rsidP="008661E3">
            <w:pPr>
              <w:tabs>
                <w:tab w:val="left" w:pos="5"/>
                <w:tab w:val="num" w:pos="720"/>
                <w:tab w:val="left" w:pos="1260"/>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 xml:space="preserve">.4. Finansavimas pareiškėjui negali būti skiriamas, jeigu: </w:t>
            </w:r>
          </w:p>
          <w:p w14:paraId="4C41374D" w14:textId="48E9945C" w:rsidR="008661E3" w:rsidRPr="00F71BCD" w:rsidRDefault="008661E3" w:rsidP="008661E3">
            <w:pPr>
              <w:tabs>
                <w:tab w:val="left" w:pos="5"/>
                <w:tab w:val="num" w:pos="720"/>
                <w:tab w:val="left" w:pos="1260"/>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.4.1. pareiškėjas yra bankrutavęs, bankrutuojantis, likviduojamas ar laikinai sustabdęs veiklą;</w:t>
            </w:r>
            <w:r w:rsidR="00BF0B64">
              <w:rPr>
                <w:rFonts w:ascii="Times New Roman" w:eastAsia="Calibri" w:hAnsi="Times New Roman" w:cs="Times New Roman"/>
                <w:color w:val="000000" w:themeColor="text1"/>
                <w:sz w:val="24"/>
                <w:szCs w:val="24"/>
              </w:rPr>
              <w:t xml:space="preserve"> </w:t>
            </w:r>
          </w:p>
          <w:p w14:paraId="7CF36E65" w14:textId="7C556D50" w:rsidR="008661E3" w:rsidRPr="00F71BCD" w:rsidRDefault="008661E3" w:rsidP="008661E3">
            <w:pPr>
              <w:tabs>
                <w:tab w:val="left" w:pos="5"/>
                <w:tab w:val="num" w:pos="720"/>
                <w:tab w:val="left" w:pos="1260"/>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.4.2. pareiškėjas paraiškoje arba jos prieduose pateikė klaidinančią informaciją;</w:t>
            </w:r>
            <w:r w:rsidR="00BF0B64">
              <w:rPr>
                <w:rFonts w:ascii="Times New Roman" w:eastAsia="Calibri" w:hAnsi="Times New Roman" w:cs="Times New Roman"/>
                <w:color w:val="000000" w:themeColor="text1"/>
                <w:sz w:val="24"/>
                <w:szCs w:val="24"/>
              </w:rPr>
              <w:t xml:space="preserve"> </w:t>
            </w:r>
          </w:p>
          <w:p w14:paraId="21DF0856" w14:textId="23355FF9" w:rsidR="008661E3" w:rsidRPr="00F71BCD" w:rsidRDefault="008661E3" w:rsidP="008661E3">
            <w:pPr>
              <w:tabs>
                <w:tab w:val="left" w:pos="5"/>
                <w:tab w:val="num" w:pos="720"/>
                <w:tab w:val="left" w:pos="1260"/>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.4.3. yra įsiteisėjęs teismo sprendimas dėl pareiškėjo kitos sutarties dėl paramos skyrimo iš Europos Sąjungos, Europos ekonominei erdvei priklausančių Europos laisvosios prekybos asociacijos valstybių arba Lietuvos Respublikos biudžeto lėšų pažeidimo;</w:t>
            </w:r>
            <w:r w:rsidR="00BF0B64">
              <w:rPr>
                <w:rFonts w:ascii="Times New Roman" w:eastAsia="Calibri" w:hAnsi="Times New Roman" w:cs="Times New Roman"/>
                <w:color w:val="000000" w:themeColor="text1"/>
                <w:sz w:val="24"/>
                <w:szCs w:val="24"/>
              </w:rPr>
              <w:t xml:space="preserve"> </w:t>
            </w:r>
          </w:p>
          <w:p w14:paraId="044F9799" w14:textId="07551139" w:rsidR="008661E3" w:rsidRPr="00F71BCD" w:rsidRDefault="008661E3" w:rsidP="008661E3">
            <w:pPr>
              <w:tabs>
                <w:tab w:val="left" w:pos="0"/>
                <w:tab w:val="left" w:pos="478"/>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.4.4. pareiškėjas bandė gauti konfidencialios informacijos arba daryti įtaką Savivaldybės atstovams, projektų paraiškų atrankos ir finansavimo komisijos nariams ar ekspertams paraiškų vertinimo ir atrankos procesų metu.</w:t>
            </w:r>
            <w:r w:rsidR="00BF0B64">
              <w:rPr>
                <w:rFonts w:ascii="Times New Roman" w:eastAsia="Calibri" w:hAnsi="Times New Roman" w:cs="Times New Roman"/>
                <w:color w:val="000000" w:themeColor="text1"/>
                <w:sz w:val="24"/>
                <w:szCs w:val="24"/>
              </w:rPr>
              <w:t xml:space="preserve"> </w:t>
            </w:r>
          </w:p>
          <w:p w14:paraId="7C777F93" w14:textId="036A9278" w:rsidR="008661E3" w:rsidRPr="00F71BCD" w:rsidRDefault="008661E3" w:rsidP="008661E3">
            <w:pPr>
              <w:tabs>
                <w:tab w:val="left" w:pos="0"/>
                <w:tab w:val="left" w:pos="478"/>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.5. Pareiškėjas privalo užtikrinti, kad perkant prekes, paslaugas Savivaldybės lėšomis būtų laikomasi Lietuvos Respublikos viešųjų pirkimų įstatymo (jeigu pareiškėjas yra perkančioji organizacija)</w:t>
            </w:r>
            <w:r w:rsidR="00BF0B64">
              <w:rPr>
                <w:rFonts w:ascii="Times New Roman" w:eastAsia="Calibri" w:hAnsi="Times New Roman" w:cs="Times New Roman"/>
                <w:color w:val="000000" w:themeColor="text1"/>
                <w:sz w:val="24"/>
                <w:szCs w:val="24"/>
              </w:rPr>
              <w:t>,</w:t>
            </w:r>
            <w:r w:rsidRPr="00F71BCD">
              <w:rPr>
                <w:rFonts w:ascii="Times New Roman" w:eastAsia="Calibri" w:hAnsi="Times New Roman" w:cs="Times New Roman"/>
                <w:color w:val="000000" w:themeColor="text1"/>
                <w:sz w:val="24"/>
                <w:szCs w:val="24"/>
              </w:rPr>
              <w:t xml:space="preserve"> kitų </w:t>
            </w:r>
            <w:r w:rsidRPr="00F71BCD">
              <w:rPr>
                <w:rFonts w:ascii="Times New Roman" w:eastAsia="Calibri" w:hAnsi="Times New Roman" w:cs="Times New Roman"/>
                <w:color w:val="000000" w:themeColor="text1"/>
                <w:sz w:val="24"/>
                <w:szCs w:val="24"/>
              </w:rPr>
              <w:lastRenderedPageBreak/>
              <w:t xml:space="preserve">įstatymų </w:t>
            </w:r>
            <w:r w:rsidR="00BF0B64">
              <w:rPr>
                <w:rFonts w:ascii="Times New Roman" w:eastAsia="Calibri" w:hAnsi="Times New Roman" w:cs="Times New Roman"/>
                <w:color w:val="000000" w:themeColor="text1"/>
                <w:sz w:val="24"/>
                <w:szCs w:val="24"/>
              </w:rPr>
              <w:t xml:space="preserve">ir </w:t>
            </w:r>
            <w:r w:rsidRPr="00F71BCD">
              <w:rPr>
                <w:rFonts w:ascii="Times New Roman" w:eastAsia="Calibri" w:hAnsi="Times New Roman" w:cs="Times New Roman"/>
                <w:color w:val="000000" w:themeColor="text1"/>
                <w:sz w:val="24"/>
                <w:szCs w:val="24"/>
              </w:rPr>
              <w:t>teisės aktų nustatytos tvarkos, tiekėjų lygiateisiškumo, skaidrumo ir nešališkumo principų. Jei pareiškėjas nėra perkančioji organizacija, jam atliekant pirkimus rekomenduojama vadovautis savo patvirtintomis neperkančiosios organizacijos pirkimo taisyklėmis.</w:t>
            </w:r>
            <w:r w:rsidR="00BF0B64">
              <w:rPr>
                <w:rFonts w:ascii="Times New Roman" w:eastAsia="Calibri" w:hAnsi="Times New Roman" w:cs="Times New Roman"/>
                <w:color w:val="000000" w:themeColor="text1"/>
                <w:sz w:val="24"/>
                <w:szCs w:val="24"/>
              </w:rPr>
              <w:t xml:space="preserve"> </w:t>
            </w:r>
          </w:p>
          <w:p w14:paraId="0F66370C" w14:textId="44380E51" w:rsidR="008661E3" w:rsidRPr="00F71BCD" w:rsidRDefault="008661E3" w:rsidP="008661E3">
            <w:pPr>
              <w:tabs>
                <w:tab w:val="left" w:pos="0"/>
                <w:tab w:val="left" w:pos="478"/>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.6. Pareiškėjas paraišką gali teikti individualiai arba su projekto partneriu</w:t>
            </w:r>
            <w:r w:rsidR="00BF0B64">
              <w:rPr>
                <w:rFonts w:ascii="Times New Roman" w:eastAsia="Calibri" w:hAnsi="Times New Roman" w:cs="Times New Roman"/>
                <w:color w:val="000000" w:themeColor="text1"/>
                <w:sz w:val="24"/>
                <w:szCs w:val="24"/>
              </w:rPr>
              <w:t> </w:t>
            </w:r>
            <w:r w:rsidRPr="00F71BCD">
              <w:rPr>
                <w:rFonts w:ascii="Times New Roman" w:eastAsia="Calibri" w:hAnsi="Times New Roman" w:cs="Times New Roman"/>
                <w:color w:val="000000" w:themeColor="text1"/>
                <w:sz w:val="24"/>
                <w:szCs w:val="24"/>
              </w:rPr>
              <w:t xml:space="preserve">(-iais), kuris (-ie) turi būti nurodyti paraiškoje. </w:t>
            </w:r>
          </w:p>
          <w:p w14:paraId="5F5A7896" w14:textId="43DA04CE" w:rsidR="008661E3" w:rsidRDefault="008661E3" w:rsidP="008661E3">
            <w:pPr>
              <w:tabs>
                <w:tab w:val="left" w:pos="0"/>
                <w:tab w:val="left" w:pos="478"/>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.7. Projekto partneriais laikomi pelno nesiekiantys juridiniai asmenys (nevyriausybinės organizacijos, asociacijos, viešosios įstaigos, labdaros ir paramos fondai, jaunimo ar su jaunimu dirbančios organizacijos ir kt.), išskyrus biudžetines įstaigas.</w:t>
            </w:r>
            <w:r w:rsidR="00BF0B64">
              <w:rPr>
                <w:rFonts w:ascii="Times New Roman" w:eastAsia="Calibri" w:hAnsi="Times New Roman" w:cs="Times New Roman"/>
                <w:color w:val="000000" w:themeColor="text1"/>
                <w:sz w:val="24"/>
                <w:szCs w:val="24"/>
              </w:rPr>
              <w:t xml:space="preserve"> </w:t>
            </w:r>
          </w:p>
          <w:p w14:paraId="60964E76" w14:textId="4D338518" w:rsidR="008661E3" w:rsidRPr="00F71BCD" w:rsidRDefault="008661E3" w:rsidP="008661E3">
            <w:pPr>
              <w:tabs>
                <w:tab w:val="left" w:pos="0"/>
                <w:tab w:val="left" w:pos="478"/>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.8. Jeigu paraiška teikiama kartu su projekto partneriu (-iais), pareiškėjas, prieš pasirašydamas Savivaldybės lėšų naudojimo sutartį, turi</w:t>
            </w:r>
            <w:r w:rsidR="00CB4E5F">
              <w:rPr>
                <w:rFonts w:ascii="Times New Roman" w:eastAsia="Calibri" w:hAnsi="Times New Roman" w:cs="Times New Roman"/>
                <w:color w:val="000000" w:themeColor="text1"/>
                <w:sz w:val="24"/>
                <w:szCs w:val="24"/>
              </w:rPr>
              <w:t> </w:t>
            </w:r>
            <w:r w:rsidRPr="00F71BCD">
              <w:rPr>
                <w:rFonts w:ascii="Times New Roman" w:eastAsia="Calibri" w:hAnsi="Times New Roman" w:cs="Times New Roman"/>
                <w:color w:val="000000" w:themeColor="text1"/>
                <w:sz w:val="24"/>
                <w:szCs w:val="24"/>
              </w:rPr>
              <w:t>sudaryti jungtinės veiklos</w:t>
            </w:r>
            <w:r w:rsidR="003E6F7B">
              <w:rPr>
                <w:rFonts w:ascii="Times New Roman" w:eastAsia="Calibri" w:hAnsi="Times New Roman" w:cs="Times New Roman"/>
                <w:color w:val="000000" w:themeColor="text1"/>
                <w:sz w:val="24"/>
                <w:szCs w:val="24"/>
              </w:rPr>
              <w:t xml:space="preserve"> </w:t>
            </w:r>
            <w:r w:rsidRPr="00F71BCD">
              <w:rPr>
                <w:rFonts w:ascii="Times New Roman" w:eastAsia="Calibri" w:hAnsi="Times New Roman" w:cs="Times New Roman"/>
                <w:color w:val="000000" w:themeColor="text1"/>
                <w:sz w:val="24"/>
                <w:szCs w:val="24"/>
              </w:rPr>
              <w:t>(partnerystės) sutartį su projekto</w:t>
            </w:r>
            <w:r w:rsidR="003E6F7B">
              <w:rPr>
                <w:rFonts w:ascii="Times New Roman" w:eastAsia="Calibri" w:hAnsi="Times New Roman" w:cs="Times New Roman"/>
                <w:color w:val="000000" w:themeColor="text1"/>
                <w:sz w:val="24"/>
                <w:szCs w:val="24"/>
              </w:rPr>
              <w:t> </w:t>
            </w:r>
            <w:r w:rsidRPr="00F71BCD">
              <w:rPr>
                <w:rFonts w:ascii="Times New Roman" w:eastAsia="Calibri" w:hAnsi="Times New Roman" w:cs="Times New Roman"/>
                <w:color w:val="000000" w:themeColor="text1"/>
                <w:sz w:val="24"/>
                <w:szCs w:val="24"/>
              </w:rPr>
              <w:t>partneriu</w:t>
            </w:r>
            <w:r w:rsidR="003E6F7B">
              <w:rPr>
                <w:rFonts w:ascii="Times New Roman" w:eastAsia="Calibri" w:hAnsi="Times New Roman" w:cs="Times New Roman"/>
                <w:color w:val="000000" w:themeColor="text1"/>
                <w:sz w:val="24"/>
                <w:szCs w:val="24"/>
              </w:rPr>
              <w:t> </w:t>
            </w:r>
            <w:r w:rsidRPr="00F71BCD">
              <w:rPr>
                <w:rFonts w:ascii="Times New Roman" w:eastAsia="Calibri" w:hAnsi="Times New Roman" w:cs="Times New Roman"/>
                <w:color w:val="000000" w:themeColor="text1"/>
                <w:sz w:val="24"/>
                <w:szCs w:val="24"/>
              </w:rPr>
              <w:t xml:space="preserve">(-iais). </w:t>
            </w:r>
          </w:p>
          <w:p w14:paraId="014CE827" w14:textId="70607326" w:rsidR="008661E3" w:rsidRPr="00F71BCD" w:rsidRDefault="008661E3" w:rsidP="008661E3">
            <w:pPr>
              <w:tabs>
                <w:tab w:val="left" w:pos="0"/>
                <w:tab w:val="left" w:pos="478"/>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.9. Projekto partnerių skaičius nėra ribojamas, tačiau pareiškėjas, kviesdamas projekto partnerius veikti kartu, privalo įvertinti projekto partnerio būtinumą ir su tuo susijusius valdymo sunkumus.</w:t>
            </w:r>
            <w:r w:rsidR="00BF0B64">
              <w:rPr>
                <w:rFonts w:ascii="Times New Roman" w:eastAsia="Calibri" w:hAnsi="Times New Roman" w:cs="Times New Roman"/>
                <w:color w:val="000000" w:themeColor="text1"/>
                <w:sz w:val="24"/>
                <w:szCs w:val="24"/>
              </w:rPr>
              <w:t xml:space="preserve"> </w:t>
            </w:r>
          </w:p>
          <w:p w14:paraId="7E72C721" w14:textId="650DC8B2" w:rsidR="008661E3" w:rsidRPr="00F71BCD" w:rsidRDefault="008661E3" w:rsidP="008661E3">
            <w:pPr>
              <w:tabs>
                <w:tab w:val="left" w:pos="0"/>
                <w:tab w:val="left" w:pos="478"/>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.10. Ir pareiškėjo, ir projekto partnerio (-ių) patiriamoms projekto įgyvendinimo išlaidoms taikomi tokie patys tinkamumo finansuoti reikalavimai.</w:t>
            </w:r>
            <w:r w:rsidR="00BF0B64">
              <w:rPr>
                <w:rFonts w:ascii="Times New Roman" w:eastAsia="Calibri" w:hAnsi="Times New Roman" w:cs="Times New Roman"/>
                <w:color w:val="000000" w:themeColor="text1"/>
                <w:sz w:val="24"/>
                <w:szCs w:val="24"/>
              </w:rPr>
              <w:t xml:space="preserve"> </w:t>
            </w:r>
          </w:p>
          <w:p w14:paraId="2B785782" w14:textId="280B4AB6" w:rsidR="00302BCA" w:rsidRPr="008661E3" w:rsidRDefault="008661E3" w:rsidP="00CB4E5F">
            <w:pPr>
              <w:tabs>
                <w:tab w:val="left" w:pos="5"/>
                <w:tab w:val="left" w:pos="478"/>
              </w:tabs>
              <w:autoSpaceDE w:val="0"/>
              <w:autoSpaceDN w:val="0"/>
              <w:adjustRightInd w:val="0"/>
              <w:spacing w:line="360" w:lineRule="auto"/>
              <w:ind w:left="5" w:hanging="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F71BCD">
              <w:rPr>
                <w:rFonts w:ascii="Times New Roman" w:eastAsia="Calibri" w:hAnsi="Times New Roman" w:cs="Times New Roman"/>
                <w:color w:val="000000" w:themeColor="text1"/>
                <w:sz w:val="24"/>
                <w:szCs w:val="24"/>
              </w:rPr>
              <w:t>.11. Už projekto įgyvendinimą atsakingas pareiškėjas</w:t>
            </w:r>
          </w:p>
        </w:tc>
      </w:tr>
      <w:tr w:rsidR="00154F55" w:rsidRPr="00154F55" w14:paraId="5E85F677" w14:textId="77777777" w:rsidTr="00400536">
        <w:tc>
          <w:tcPr>
            <w:tcW w:w="570" w:type="dxa"/>
          </w:tcPr>
          <w:p w14:paraId="20C28049" w14:textId="7A4CEBEF" w:rsidR="00817124" w:rsidRPr="00154F55" w:rsidRDefault="0048221C" w:rsidP="00AE17C9">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817124" w:rsidRPr="00154F55">
              <w:rPr>
                <w:rFonts w:ascii="Times New Roman" w:eastAsia="Calibri" w:hAnsi="Times New Roman" w:cs="Times New Roman"/>
                <w:sz w:val="24"/>
                <w:szCs w:val="24"/>
              </w:rPr>
              <w:t>.</w:t>
            </w:r>
          </w:p>
        </w:tc>
        <w:tc>
          <w:tcPr>
            <w:tcW w:w="1536" w:type="dxa"/>
          </w:tcPr>
          <w:p w14:paraId="60C045DC" w14:textId="77777777" w:rsidR="00817124" w:rsidRPr="00154F55" w:rsidRDefault="00817124" w:rsidP="00AE17C9">
            <w:pPr>
              <w:spacing w:line="360" w:lineRule="auto"/>
              <w:contextualSpacing/>
              <w:rPr>
                <w:rFonts w:ascii="Times New Roman" w:eastAsia="Calibri" w:hAnsi="Times New Roman" w:cs="Times New Roman"/>
                <w:b/>
                <w:sz w:val="24"/>
                <w:szCs w:val="24"/>
              </w:rPr>
            </w:pPr>
            <w:r w:rsidRPr="00154F55">
              <w:rPr>
                <w:rFonts w:ascii="Times New Roman" w:hAnsi="Times New Roman" w:cs="Times New Roman"/>
                <w:sz w:val="24"/>
                <w:szCs w:val="24"/>
              </w:rPr>
              <w:t>Paraiškos rengimo ir pateikimo tvarka ir terminai</w:t>
            </w:r>
          </w:p>
        </w:tc>
        <w:tc>
          <w:tcPr>
            <w:tcW w:w="7216" w:type="dxa"/>
            <w:tcBorders>
              <w:bottom w:val="single" w:sz="4" w:space="0" w:color="auto"/>
            </w:tcBorders>
          </w:tcPr>
          <w:p w14:paraId="4B4504DA" w14:textId="721F8651" w:rsidR="00817124" w:rsidRPr="00154F55" w:rsidRDefault="00BD57C5" w:rsidP="00AE17C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D64244">
              <w:rPr>
                <w:rFonts w:ascii="Times New Roman" w:hAnsi="Times New Roman" w:cs="Times New Roman"/>
                <w:sz w:val="24"/>
                <w:szCs w:val="24"/>
              </w:rPr>
              <w:t>.</w:t>
            </w:r>
            <w:r w:rsidR="00817124" w:rsidRPr="00154F55">
              <w:rPr>
                <w:rFonts w:ascii="Times New Roman" w:hAnsi="Times New Roman" w:cs="Times New Roman"/>
                <w:sz w:val="24"/>
                <w:szCs w:val="24"/>
              </w:rPr>
              <w:t xml:space="preserve">1. Siekdamas gauti finansavimą, pareiškėjas </w:t>
            </w:r>
            <w:r w:rsidR="003F3985" w:rsidRPr="00154F55">
              <w:rPr>
                <w:rFonts w:ascii="Times New Roman" w:hAnsi="Times New Roman" w:cs="Times New Roman"/>
                <w:sz w:val="24"/>
                <w:szCs w:val="24"/>
              </w:rPr>
              <w:t xml:space="preserve">turi </w:t>
            </w:r>
            <w:r w:rsidR="00817124" w:rsidRPr="00154F55">
              <w:rPr>
                <w:rFonts w:ascii="Times New Roman" w:hAnsi="Times New Roman" w:cs="Times New Roman"/>
                <w:sz w:val="24"/>
                <w:szCs w:val="24"/>
              </w:rPr>
              <w:t>pateikti šiuos dokumentus:</w:t>
            </w:r>
          </w:p>
          <w:p w14:paraId="5CBA1A05" w14:textId="77CEFB18" w:rsidR="004A0B99" w:rsidRPr="00154F55" w:rsidRDefault="00BD57C5" w:rsidP="00AE17C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817124" w:rsidRPr="00154F55">
              <w:rPr>
                <w:rFonts w:ascii="Times New Roman" w:hAnsi="Times New Roman" w:cs="Times New Roman"/>
                <w:sz w:val="24"/>
                <w:szCs w:val="24"/>
              </w:rPr>
              <w:t xml:space="preserve">.1.1. </w:t>
            </w:r>
            <w:r w:rsidR="009156FC" w:rsidRPr="00154F55">
              <w:rPr>
                <w:rFonts w:ascii="Times New Roman" w:hAnsi="Times New Roman" w:cs="Times New Roman"/>
                <w:sz w:val="24"/>
                <w:szCs w:val="24"/>
              </w:rPr>
              <w:t xml:space="preserve">užpildytą </w:t>
            </w:r>
            <w:r w:rsidR="00817124" w:rsidRPr="00154F55">
              <w:rPr>
                <w:rFonts w:ascii="Times New Roman" w:hAnsi="Times New Roman" w:cs="Times New Roman"/>
                <w:sz w:val="24"/>
                <w:szCs w:val="24"/>
              </w:rPr>
              <w:t xml:space="preserve">programos „Iniciatyvos Kaunui“ projekto finansavimo paraišką, </w:t>
            </w:r>
            <w:r w:rsidR="009156FC" w:rsidRPr="00154F55">
              <w:rPr>
                <w:rFonts w:ascii="Times New Roman" w:hAnsi="Times New Roman" w:cs="Times New Roman"/>
                <w:sz w:val="24"/>
                <w:szCs w:val="24"/>
              </w:rPr>
              <w:t xml:space="preserve">kurios forma patvirtinta </w:t>
            </w:r>
            <w:r w:rsidR="00817124" w:rsidRPr="00154F55">
              <w:rPr>
                <w:rFonts w:ascii="Times New Roman" w:hAnsi="Times New Roman" w:cs="Times New Roman"/>
                <w:sz w:val="24"/>
                <w:szCs w:val="24"/>
              </w:rPr>
              <w:t xml:space="preserve">Kauno miesto savivaldybės administracijos direktoriaus </w:t>
            </w:r>
            <w:r w:rsidR="009677BB" w:rsidRPr="00154F55">
              <w:rPr>
                <w:rFonts w:ascii="Times New Roman" w:hAnsi="Times New Roman" w:cs="Times New Roman"/>
                <w:sz w:val="24"/>
                <w:szCs w:val="24"/>
              </w:rPr>
              <w:t>2019</w:t>
            </w:r>
            <w:r w:rsidR="00CB4E5F">
              <w:rPr>
                <w:rFonts w:ascii="Times New Roman" w:hAnsi="Times New Roman" w:cs="Times New Roman"/>
                <w:sz w:val="24"/>
                <w:szCs w:val="24"/>
              </w:rPr>
              <w:t> </w:t>
            </w:r>
            <w:r w:rsidR="00AB46E6" w:rsidRPr="00154F55">
              <w:rPr>
                <w:rFonts w:ascii="Times New Roman" w:hAnsi="Times New Roman" w:cs="Times New Roman"/>
                <w:sz w:val="24"/>
                <w:szCs w:val="24"/>
              </w:rPr>
              <w:t>m</w:t>
            </w:r>
            <w:r w:rsidR="001F0058" w:rsidRPr="00154F55">
              <w:rPr>
                <w:rFonts w:ascii="Times New Roman" w:hAnsi="Times New Roman" w:cs="Times New Roman"/>
                <w:sz w:val="24"/>
                <w:szCs w:val="24"/>
              </w:rPr>
              <w:t xml:space="preserve">. </w:t>
            </w:r>
            <w:r w:rsidR="00651843" w:rsidRPr="00154F55">
              <w:rPr>
                <w:rFonts w:ascii="Times New Roman" w:hAnsi="Times New Roman" w:cs="Times New Roman"/>
                <w:sz w:val="24"/>
                <w:szCs w:val="24"/>
              </w:rPr>
              <w:t>lapkričio 19</w:t>
            </w:r>
            <w:r w:rsidR="00CB4E5F">
              <w:rPr>
                <w:rFonts w:ascii="Times New Roman" w:hAnsi="Times New Roman" w:cs="Times New Roman"/>
                <w:sz w:val="24"/>
                <w:szCs w:val="24"/>
              </w:rPr>
              <w:t> </w:t>
            </w:r>
            <w:r w:rsidR="001F0058" w:rsidRPr="00154F55">
              <w:rPr>
                <w:rFonts w:ascii="Times New Roman" w:hAnsi="Times New Roman" w:cs="Times New Roman"/>
                <w:sz w:val="24"/>
                <w:szCs w:val="24"/>
              </w:rPr>
              <w:t>d.</w:t>
            </w:r>
            <w:r w:rsidR="00EF5012" w:rsidRPr="00154F55">
              <w:rPr>
                <w:rFonts w:ascii="Times New Roman" w:hAnsi="Times New Roman" w:cs="Times New Roman"/>
                <w:sz w:val="24"/>
                <w:szCs w:val="24"/>
              </w:rPr>
              <w:t xml:space="preserve"> </w:t>
            </w:r>
            <w:r w:rsidR="001F0058" w:rsidRPr="00154F55">
              <w:rPr>
                <w:rFonts w:ascii="Times New Roman" w:hAnsi="Times New Roman" w:cs="Times New Roman"/>
                <w:sz w:val="24"/>
                <w:szCs w:val="24"/>
              </w:rPr>
              <w:t>įsakymu Nr.A-</w:t>
            </w:r>
            <w:r w:rsidR="00EF5012" w:rsidRPr="00154F55">
              <w:rPr>
                <w:rFonts w:ascii="Times New Roman" w:hAnsi="Times New Roman" w:cs="Times New Roman"/>
                <w:sz w:val="24"/>
                <w:szCs w:val="24"/>
              </w:rPr>
              <w:t>3742</w:t>
            </w:r>
            <w:r w:rsidR="00817124" w:rsidRPr="00154F55">
              <w:rPr>
                <w:rFonts w:ascii="Times New Roman" w:hAnsi="Times New Roman" w:cs="Times New Roman"/>
                <w:sz w:val="24"/>
                <w:szCs w:val="24"/>
              </w:rPr>
              <w:t xml:space="preserve"> „</w:t>
            </w:r>
            <w:r w:rsidR="00817124" w:rsidRPr="00154F55">
              <w:rPr>
                <w:rFonts w:ascii="Times New Roman" w:eastAsia="Times New Roman" w:hAnsi="Times New Roman" w:cs="Times New Roman"/>
                <w:sz w:val="24"/>
                <w:szCs w:val="24"/>
                <w:lang w:bidi="he-IL"/>
              </w:rPr>
              <w:t xml:space="preserve">Dėl Kauno miesto savivaldybės projektų atrankos ir finansavimo </w:t>
            </w:r>
            <w:r w:rsidR="00817124" w:rsidRPr="00154F55">
              <w:rPr>
                <w:rFonts w:ascii="Times New Roman" w:eastAsia="Times New Roman" w:hAnsi="Times New Roman" w:cs="Times New Roman"/>
                <w:noProof/>
                <w:sz w:val="24"/>
                <w:szCs w:val="24"/>
                <w:lang w:bidi="he-IL"/>
              </w:rPr>
              <w:t>programos „Iniciatyvos Kaunui“ projekto finansavimo paraiškos formos, projekto administracinės atitikties ir tinkamumo vertinimo lapo formos ir naudingumo vertinimo lapo formos patvirtinimo“</w:t>
            </w:r>
            <w:r w:rsidR="009156FC" w:rsidRPr="00154F55">
              <w:rPr>
                <w:rFonts w:ascii="Times New Roman" w:eastAsia="Times New Roman" w:hAnsi="Times New Roman" w:cs="Times New Roman"/>
                <w:noProof/>
                <w:sz w:val="24"/>
                <w:szCs w:val="24"/>
                <w:lang w:bidi="he-IL"/>
              </w:rPr>
              <w:t>.</w:t>
            </w:r>
            <w:r w:rsidR="00817124" w:rsidRPr="00154F55">
              <w:rPr>
                <w:rFonts w:ascii="Times New Roman" w:hAnsi="Times New Roman" w:cs="Times New Roman"/>
                <w:sz w:val="24"/>
                <w:szCs w:val="24"/>
              </w:rPr>
              <w:t xml:space="preserve"> Pareiškėjas turi užpildyti kiekvieną paraiškos</w:t>
            </w:r>
            <w:r w:rsidR="009752BA" w:rsidRPr="00154F55">
              <w:rPr>
                <w:rFonts w:ascii="Times New Roman" w:hAnsi="Times New Roman" w:cs="Times New Roman"/>
                <w:sz w:val="24"/>
                <w:szCs w:val="24"/>
              </w:rPr>
              <w:t xml:space="preserve"> dalį. </w:t>
            </w:r>
            <w:r w:rsidR="00D23F99" w:rsidRPr="00154F55">
              <w:rPr>
                <w:rFonts w:ascii="Times New Roman" w:eastAsia="Calibri" w:hAnsi="Times New Roman" w:cs="Times New Roman"/>
                <w:sz w:val="24"/>
                <w:szCs w:val="24"/>
              </w:rPr>
              <w:t>Pareiškėjo deklaracija</w:t>
            </w:r>
            <w:r w:rsidR="00683C10" w:rsidRPr="00154F55">
              <w:rPr>
                <w:rFonts w:ascii="Times New Roman" w:eastAsia="Calibri" w:hAnsi="Times New Roman" w:cs="Times New Roman"/>
                <w:sz w:val="24"/>
                <w:szCs w:val="24"/>
              </w:rPr>
              <w:t xml:space="preserve"> (paraiškos </w:t>
            </w:r>
            <w:r w:rsidR="00EA3219" w:rsidRPr="00154F55">
              <w:rPr>
                <w:rFonts w:ascii="Times New Roman" w:eastAsia="Calibri" w:hAnsi="Times New Roman" w:cs="Times New Roman"/>
                <w:sz w:val="24"/>
                <w:szCs w:val="24"/>
              </w:rPr>
              <w:t>1</w:t>
            </w:r>
            <w:r w:rsidR="00BF0B64">
              <w:rPr>
                <w:rFonts w:ascii="Times New Roman" w:eastAsia="Calibri" w:hAnsi="Times New Roman" w:cs="Times New Roman"/>
                <w:sz w:val="24"/>
                <w:szCs w:val="24"/>
              </w:rPr>
              <w:t> </w:t>
            </w:r>
            <w:r w:rsidR="00683C10" w:rsidRPr="00154F55">
              <w:rPr>
                <w:rFonts w:ascii="Times New Roman" w:eastAsia="Calibri" w:hAnsi="Times New Roman" w:cs="Times New Roman"/>
                <w:sz w:val="24"/>
                <w:szCs w:val="24"/>
              </w:rPr>
              <w:t>priedas)</w:t>
            </w:r>
            <w:r w:rsidR="00817124" w:rsidRPr="00154F55">
              <w:rPr>
                <w:rFonts w:ascii="Times New Roman" w:eastAsia="Calibri" w:hAnsi="Times New Roman" w:cs="Times New Roman"/>
                <w:sz w:val="24"/>
                <w:szCs w:val="24"/>
              </w:rPr>
              <w:t xml:space="preserve"> turi būti pasirašyta pareiškėjo vadovo ar asmens</w:t>
            </w:r>
            <w:r w:rsidR="00DE187F" w:rsidRPr="00154F55">
              <w:rPr>
                <w:rFonts w:ascii="Times New Roman" w:eastAsia="Calibri" w:hAnsi="Times New Roman" w:cs="Times New Roman"/>
                <w:sz w:val="24"/>
                <w:szCs w:val="24"/>
              </w:rPr>
              <w:t>, turinčio teisę veikti pareiškėjo vardu</w:t>
            </w:r>
            <w:r w:rsidR="00817124" w:rsidRPr="00154F55">
              <w:rPr>
                <w:rFonts w:ascii="Times New Roman" w:eastAsia="Calibri" w:hAnsi="Times New Roman" w:cs="Times New Roman"/>
                <w:sz w:val="24"/>
                <w:szCs w:val="24"/>
              </w:rPr>
              <w:t>.</w:t>
            </w:r>
            <w:r w:rsidR="00BF0B64">
              <w:rPr>
                <w:rFonts w:ascii="Times New Roman" w:eastAsia="Calibri" w:hAnsi="Times New Roman" w:cs="Times New Roman"/>
                <w:sz w:val="24"/>
                <w:szCs w:val="24"/>
              </w:rPr>
              <w:t xml:space="preserve"> </w:t>
            </w:r>
          </w:p>
          <w:p w14:paraId="31D809AB" w14:textId="758938A7" w:rsidR="00817124" w:rsidRPr="00154F55" w:rsidRDefault="00817124" w:rsidP="00AE17C9">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 xml:space="preserve">Jei projektą numatoma įgyvendinti su partneriu (-iais), turi būti užpildyta ir pasirašyta partnerystės deklaracija (paraiškos </w:t>
            </w:r>
            <w:r w:rsidR="00EA3219" w:rsidRPr="00154F55">
              <w:rPr>
                <w:rFonts w:ascii="Times New Roman" w:eastAsia="Calibri" w:hAnsi="Times New Roman" w:cs="Times New Roman"/>
                <w:sz w:val="24"/>
                <w:szCs w:val="24"/>
              </w:rPr>
              <w:t xml:space="preserve">2 </w:t>
            </w:r>
            <w:r w:rsidRPr="00154F55">
              <w:rPr>
                <w:rFonts w:ascii="Times New Roman" w:eastAsia="Calibri" w:hAnsi="Times New Roman" w:cs="Times New Roman"/>
                <w:sz w:val="24"/>
                <w:szCs w:val="24"/>
              </w:rPr>
              <w:t xml:space="preserve">priedas). Pareiškėjas atsako už paraiškoje nurodytų duomenų teisingumą; </w:t>
            </w:r>
          </w:p>
          <w:p w14:paraId="47F7C33B" w14:textId="0AD4DDAC" w:rsidR="00817124" w:rsidRPr="00154F55" w:rsidRDefault="00BD57C5" w:rsidP="00AE17C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17124" w:rsidRPr="00154F55">
              <w:rPr>
                <w:rFonts w:ascii="Times New Roman" w:eastAsia="Calibri" w:hAnsi="Times New Roman" w:cs="Times New Roman"/>
                <w:sz w:val="24"/>
                <w:szCs w:val="24"/>
              </w:rPr>
              <w:t>.1.2. kitus dokumentus:</w:t>
            </w:r>
            <w:r w:rsidR="00BF0B64">
              <w:rPr>
                <w:rFonts w:ascii="Times New Roman" w:eastAsia="Calibri" w:hAnsi="Times New Roman" w:cs="Times New Roman"/>
                <w:sz w:val="24"/>
                <w:szCs w:val="24"/>
              </w:rPr>
              <w:t xml:space="preserve"> </w:t>
            </w:r>
          </w:p>
          <w:p w14:paraId="07098DAC" w14:textId="25BE9D8E" w:rsidR="00817124" w:rsidRPr="00154F55" w:rsidRDefault="00BD57C5" w:rsidP="00AE17C9">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7</w:t>
            </w:r>
            <w:r w:rsidR="00817124" w:rsidRPr="00154F55">
              <w:rPr>
                <w:rFonts w:ascii="Times New Roman" w:eastAsia="Calibri" w:hAnsi="Times New Roman" w:cs="Times New Roman"/>
                <w:sz w:val="24"/>
                <w:szCs w:val="24"/>
              </w:rPr>
              <w:t>.</w:t>
            </w:r>
            <w:r w:rsidR="00817124" w:rsidRPr="00154F55">
              <w:rPr>
                <w:rFonts w:ascii="Times New Roman" w:hAnsi="Times New Roman" w:cs="Times New Roman"/>
                <w:sz w:val="24"/>
                <w:szCs w:val="24"/>
              </w:rPr>
              <w:t xml:space="preserve">1.2.1. </w:t>
            </w:r>
            <w:r w:rsidR="00BD11EF" w:rsidRPr="00154F55">
              <w:rPr>
                <w:rFonts w:ascii="Times New Roman" w:hAnsi="Times New Roman" w:cs="Times New Roman"/>
                <w:sz w:val="24"/>
                <w:szCs w:val="24"/>
              </w:rPr>
              <w:t>g</w:t>
            </w:r>
            <w:r w:rsidR="00817124" w:rsidRPr="00154F55">
              <w:rPr>
                <w:rFonts w:ascii="Times New Roman" w:hAnsi="Times New Roman" w:cs="Times New Roman"/>
                <w:sz w:val="24"/>
                <w:szCs w:val="24"/>
              </w:rPr>
              <w:t>aliojančių įstatų</w:t>
            </w:r>
            <w:r w:rsidR="00BD11EF" w:rsidRPr="00154F55">
              <w:rPr>
                <w:rFonts w:ascii="Times New Roman" w:hAnsi="Times New Roman" w:cs="Times New Roman"/>
                <w:sz w:val="24"/>
                <w:szCs w:val="24"/>
              </w:rPr>
              <w:t xml:space="preserve">, registruotų </w:t>
            </w:r>
            <w:r w:rsidR="00BD11EF" w:rsidRPr="00154F55">
              <w:rPr>
                <w:rFonts w:ascii="Times New Roman" w:eastAsia="Calibri" w:hAnsi="Times New Roman" w:cs="Times New Roman"/>
                <w:sz w:val="24"/>
                <w:szCs w:val="24"/>
              </w:rPr>
              <w:t xml:space="preserve">Lietuvos Respublikos </w:t>
            </w:r>
            <w:r w:rsidR="00BD11EF" w:rsidRPr="00154F55">
              <w:rPr>
                <w:rFonts w:ascii="Times New Roman" w:hAnsi="Times New Roman" w:cs="Times New Roman"/>
                <w:sz w:val="24"/>
                <w:szCs w:val="24"/>
              </w:rPr>
              <w:t>j</w:t>
            </w:r>
            <w:r w:rsidR="00460F7D" w:rsidRPr="00154F55">
              <w:rPr>
                <w:rFonts w:ascii="Times New Roman" w:hAnsi="Times New Roman" w:cs="Times New Roman"/>
                <w:sz w:val="24"/>
                <w:szCs w:val="24"/>
              </w:rPr>
              <w:t xml:space="preserve">uridinių asmenų registre, kopiją ir </w:t>
            </w:r>
            <w:r w:rsidR="00460F7D" w:rsidRPr="00154F55">
              <w:rPr>
                <w:rFonts w:ascii="Times New Roman" w:eastAsia="Calibri" w:hAnsi="Times New Roman" w:cs="Times New Roman"/>
                <w:sz w:val="24"/>
                <w:szCs w:val="24"/>
              </w:rPr>
              <w:t xml:space="preserve">Lietuvos Respublikos </w:t>
            </w:r>
            <w:r w:rsidR="00460F7D" w:rsidRPr="00154F55">
              <w:rPr>
                <w:rFonts w:ascii="Times New Roman" w:hAnsi="Times New Roman" w:cs="Times New Roman"/>
                <w:sz w:val="24"/>
                <w:szCs w:val="24"/>
              </w:rPr>
              <w:t>juridinių asmenų re</w:t>
            </w:r>
            <w:r w:rsidR="00BD11EF" w:rsidRPr="00154F55">
              <w:rPr>
                <w:rFonts w:ascii="Times New Roman" w:hAnsi="Times New Roman" w:cs="Times New Roman"/>
                <w:sz w:val="24"/>
                <w:szCs w:val="24"/>
              </w:rPr>
              <w:t xml:space="preserve">gistro pagrindinių duomenų </w:t>
            </w:r>
            <w:r w:rsidR="00573CA8" w:rsidRPr="00154F55">
              <w:rPr>
                <w:rFonts w:ascii="Times New Roman" w:hAnsi="Times New Roman" w:cs="Times New Roman"/>
                <w:sz w:val="24"/>
                <w:szCs w:val="24"/>
              </w:rPr>
              <w:t>išrašo kopiją</w:t>
            </w:r>
            <w:r w:rsidR="00817124" w:rsidRPr="00154F55">
              <w:rPr>
                <w:rFonts w:ascii="Times New Roman" w:hAnsi="Times New Roman" w:cs="Times New Roman"/>
                <w:sz w:val="24"/>
                <w:szCs w:val="24"/>
              </w:rPr>
              <w:t xml:space="preserve"> </w:t>
            </w:r>
            <w:r w:rsidR="00460F7D" w:rsidRPr="00154F55">
              <w:rPr>
                <w:rFonts w:ascii="Times New Roman" w:hAnsi="Times New Roman" w:cs="Times New Roman"/>
                <w:sz w:val="24"/>
                <w:szCs w:val="24"/>
              </w:rPr>
              <w:t>arba</w:t>
            </w:r>
            <w:r w:rsidR="00206532" w:rsidRPr="00154F55">
              <w:rPr>
                <w:rFonts w:ascii="Times New Roman" w:hAnsi="Times New Roman" w:cs="Times New Roman"/>
                <w:sz w:val="24"/>
                <w:szCs w:val="24"/>
              </w:rPr>
              <w:t xml:space="preserve"> </w:t>
            </w:r>
            <w:r w:rsidR="00817124" w:rsidRPr="00154F55">
              <w:rPr>
                <w:rFonts w:ascii="Times New Roman" w:eastAsia="Calibri" w:hAnsi="Times New Roman" w:cs="Times New Roman"/>
                <w:sz w:val="24"/>
                <w:szCs w:val="24"/>
              </w:rPr>
              <w:t xml:space="preserve">Lietuvos Respublikos </w:t>
            </w:r>
            <w:r w:rsidR="00817124" w:rsidRPr="00154F55">
              <w:rPr>
                <w:rFonts w:ascii="Times New Roman" w:hAnsi="Times New Roman" w:cs="Times New Roman"/>
                <w:sz w:val="24"/>
                <w:szCs w:val="24"/>
              </w:rPr>
              <w:t>juridinių asmenų re</w:t>
            </w:r>
            <w:r w:rsidR="00460F7D" w:rsidRPr="00154F55">
              <w:rPr>
                <w:rFonts w:ascii="Times New Roman" w:hAnsi="Times New Roman" w:cs="Times New Roman"/>
                <w:sz w:val="24"/>
                <w:szCs w:val="24"/>
              </w:rPr>
              <w:t xml:space="preserve">gistro </w:t>
            </w:r>
            <w:r w:rsidR="00573CA8" w:rsidRPr="00154F55">
              <w:rPr>
                <w:rFonts w:ascii="Times New Roman" w:hAnsi="Times New Roman" w:cs="Times New Roman"/>
                <w:sz w:val="24"/>
                <w:szCs w:val="24"/>
              </w:rPr>
              <w:t>išplėstinio išrašo kopiją</w:t>
            </w:r>
            <w:r w:rsidR="005500AA" w:rsidRPr="00154F55">
              <w:rPr>
                <w:rFonts w:ascii="Times New Roman" w:hAnsi="Times New Roman" w:cs="Times New Roman"/>
                <w:sz w:val="24"/>
                <w:szCs w:val="24"/>
              </w:rPr>
              <w:t xml:space="preserve"> (jei paraišką teikia religinė bendruomenė ar bendrija ir jei pareiškėjas neturi savo steigimo dokumentų (statuto ar įstatų), jis turi pateikti savo kompetentingos vadovybės raštą, patvirtinantį, kad pareiškėjas pagal religinės bendrijos kanonus ar statutus turi teisę vykdyti atitinkamą veiklą)</w:t>
            </w:r>
            <w:r w:rsidR="00817124" w:rsidRPr="00154F55">
              <w:rPr>
                <w:rFonts w:ascii="Times New Roman" w:hAnsi="Times New Roman" w:cs="Times New Roman"/>
                <w:sz w:val="24"/>
                <w:szCs w:val="24"/>
              </w:rPr>
              <w:t>. Pareiškėjas atsako už šiuose dokumentuose pateiktos informacijos teisingumą;</w:t>
            </w:r>
            <w:r w:rsidR="00BF0B64">
              <w:rPr>
                <w:rFonts w:ascii="Times New Roman" w:hAnsi="Times New Roman" w:cs="Times New Roman"/>
                <w:sz w:val="24"/>
                <w:szCs w:val="24"/>
              </w:rPr>
              <w:t xml:space="preserve"> </w:t>
            </w:r>
          </w:p>
          <w:p w14:paraId="3C37C8AB" w14:textId="471D578F" w:rsidR="00DE3387" w:rsidRPr="00154F55" w:rsidRDefault="00BD57C5" w:rsidP="00AE17C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DE3387" w:rsidRPr="00154F55">
              <w:rPr>
                <w:rFonts w:ascii="Times New Roman" w:hAnsi="Times New Roman" w:cs="Times New Roman"/>
                <w:sz w:val="24"/>
                <w:szCs w:val="24"/>
              </w:rPr>
              <w:t xml:space="preserve">.1.2.2. </w:t>
            </w:r>
            <w:r w:rsidR="0066701D" w:rsidRPr="00154F55">
              <w:rPr>
                <w:rFonts w:ascii="Times New Roman" w:hAnsi="Times New Roman" w:cs="Times New Roman"/>
                <w:sz w:val="24"/>
                <w:szCs w:val="24"/>
              </w:rPr>
              <w:t>dokumentą, patvirtinantį asmens teisę veikti pareiškėjo vardu, jei pareiškėjui atstovauja ne jo vadovas</w:t>
            </w:r>
            <w:r w:rsidR="0030298B" w:rsidRPr="00154F55">
              <w:rPr>
                <w:rFonts w:ascii="Times New Roman" w:hAnsi="Times New Roman" w:cs="Times New Roman"/>
                <w:sz w:val="24"/>
                <w:szCs w:val="24"/>
              </w:rPr>
              <w:t>;</w:t>
            </w:r>
            <w:r w:rsidR="00BF0B64">
              <w:rPr>
                <w:rFonts w:ascii="Times New Roman" w:hAnsi="Times New Roman" w:cs="Times New Roman"/>
                <w:sz w:val="24"/>
                <w:szCs w:val="24"/>
              </w:rPr>
              <w:t xml:space="preserve"> </w:t>
            </w:r>
          </w:p>
          <w:p w14:paraId="148CADCB" w14:textId="3DA174E6" w:rsidR="00817124" w:rsidRPr="00154F55" w:rsidRDefault="00BD57C5" w:rsidP="00AE17C9">
            <w:pPr>
              <w:tabs>
                <w:tab w:val="num" w:pos="0"/>
              </w:tabs>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7</w:t>
            </w:r>
            <w:r w:rsidR="00DE3387" w:rsidRPr="00154F55">
              <w:rPr>
                <w:rFonts w:ascii="Times New Roman" w:hAnsi="Times New Roman" w:cs="Times New Roman"/>
                <w:sz w:val="24"/>
                <w:szCs w:val="24"/>
              </w:rPr>
              <w:t>.1.2.3</w:t>
            </w:r>
            <w:r w:rsidR="00817124" w:rsidRPr="00154F55">
              <w:rPr>
                <w:rFonts w:ascii="Times New Roman" w:hAnsi="Times New Roman" w:cs="Times New Roman"/>
                <w:sz w:val="24"/>
                <w:szCs w:val="24"/>
              </w:rPr>
              <w:t xml:space="preserve">. </w:t>
            </w:r>
            <w:r w:rsidR="00817124" w:rsidRPr="00154F55">
              <w:rPr>
                <w:rFonts w:ascii="Times New Roman" w:eastAsia="Calibri" w:hAnsi="Times New Roman" w:cs="Times New Roman"/>
                <w:sz w:val="24"/>
                <w:szCs w:val="24"/>
              </w:rPr>
              <w:t>pareiškėjo ir kitų finansavimo šaltinių įnašą pagrindžiančius dokumentus;</w:t>
            </w:r>
            <w:r w:rsidR="00BF0B64">
              <w:rPr>
                <w:rFonts w:ascii="Times New Roman" w:eastAsia="Calibri" w:hAnsi="Times New Roman" w:cs="Times New Roman"/>
                <w:sz w:val="24"/>
                <w:szCs w:val="24"/>
              </w:rPr>
              <w:t xml:space="preserve"> </w:t>
            </w:r>
          </w:p>
          <w:p w14:paraId="73F401F6" w14:textId="58D4D53F" w:rsidR="00817124" w:rsidRPr="00154F55" w:rsidRDefault="00BD57C5" w:rsidP="00AE17C9">
            <w:pPr>
              <w:tabs>
                <w:tab w:val="num" w:pos="0"/>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DE3387" w:rsidRPr="00154F55">
              <w:rPr>
                <w:rFonts w:ascii="Times New Roman" w:hAnsi="Times New Roman" w:cs="Times New Roman"/>
                <w:sz w:val="24"/>
                <w:szCs w:val="24"/>
              </w:rPr>
              <w:t>.1.2.4</w:t>
            </w:r>
            <w:r w:rsidR="00817124" w:rsidRPr="00154F55">
              <w:rPr>
                <w:rFonts w:ascii="Times New Roman" w:hAnsi="Times New Roman" w:cs="Times New Roman"/>
                <w:sz w:val="24"/>
                <w:szCs w:val="24"/>
              </w:rPr>
              <w:t>. kitą informaciją, pagrindžiančią finansavimo reikalingumą ar papildančią projekto aprašymą.</w:t>
            </w:r>
            <w:r w:rsidR="00BF0B64">
              <w:rPr>
                <w:rFonts w:ascii="Times New Roman" w:hAnsi="Times New Roman" w:cs="Times New Roman"/>
                <w:sz w:val="24"/>
                <w:szCs w:val="24"/>
              </w:rPr>
              <w:t xml:space="preserve"> </w:t>
            </w:r>
          </w:p>
          <w:p w14:paraId="0E974326" w14:textId="3C373072" w:rsidR="00C02FEB" w:rsidRDefault="00BD57C5" w:rsidP="00C02FEB">
            <w:pPr>
              <w:spacing w:line="360" w:lineRule="auto"/>
              <w:jc w:val="both"/>
              <w:rPr>
                <w:rStyle w:val="Hipersaitas"/>
                <w:rFonts w:ascii="Times New Roman" w:hAnsi="Times New Roman" w:cs="Times New Roman"/>
                <w:color w:val="auto"/>
                <w:sz w:val="24"/>
                <w:szCs w:val="24"/>
                <w:u w:val="none"/>
              </w:rPr>
            </w:pPr>
            <w:r>
              <w:rPr>
                <w:rFonts w:ascii="Times New Roman" w:hAnsi="Times New Roman" w:cs="Times New Roman"/>
                <w:sz w:val="24"/>
                <w:szCs w:val="24"/>
              </w:rPr>
              <w:t>7</w:t>
            </w:r>
            <w:r w:rsidR="00C02FEB" w:rsidRPr="00154F55">
              <w:rPr>
                <w:rFonts w:ascii="Times New Roman" w:hAnsi="Times New Roman" w:cs="Times New Roman"/>
                <w:sz w:val="24"/>
                <w:szCs w:val="24"/>
              </w:rPr>
              <w:t xml:space="preserve">.2. Paraiška </w:t>
            </w:r>
            <w:r w:rsidR="00683C10" w:rsidRPr="00154F55">
              <w:rPr>
                <w:rStyle w:val="Hipersaitas"/>
                <w:rFonts w:ascii="Times New Roman" w:hAnsi="Times New Roman" w:cs="Times New Roman"/>
                <w:color w:val="auto"/>
                <w:sz w:val="24"/>
                <w:szCs w:val="24"/>
                <w:u w:val="none"/>
              </w:rPr>
              <w:t xml:space="preserve">kartu su </w:t>
            </w:r>
            <w:r w:rsidR="00A36BEA">
              <w:rPr>
                <w:rStyle w:val="Hipersaitas"/>
                <w:rFonts w:ascii="Times New Roman" w:hAnsi="Times New Roman" w:cs="Times New Roman"/>
                <w:color w:val="auto"/>
                <w:sz w:val="24"/>
                <w:szCs w:val="24"/>
                <w:u w:val="none"/>
              </w:rPr>
              <w:t xml:space="preserve">kitais </w:t>
            </w:r>
            <w:r>
              <w:rPr>
                <w:rStyle w:val="Hipersaitas"/>
                <w:rFonts w:ascii="Times New Roman" w:hAnsi="Times New Roman" w:cs="Times New Roman"/>
                <w:color w:val="auto"/>
                <w:sz w:val="24"/>
                <w:szCs w:val="24"/>
                <w:u w:val="none"/>
              </w:rPr>
              <w:t>7</w:t>
            </w:r>
            <w:r w:rsidR="00683C10" w:rsidRPr="00154F55">
              <w:rPr>
                <w:rStyle w:val="Hipersaitas"/>
                <w:rFonts w:ascii="Times New Roman" w:hAnsi="Times New Roman" w:cs="Times New Roman"/>
                <w:color w:val="auto"/>
                <w:sz w:val="24"/>
                <w:szCs w:val="24"/>
                <w:u w:val="none"/>
              </w:rPr>
              <w:t>.1 papunktyje</w:t>
            </w:r>
            <w:r w:rsidR="00C02FEB" w:rsidRPr="00154F55">
              <w:rPr>
                <w:rStyle w:val="Hipersaitas"/>
                <w:rFonts w:ascii="Times New Roman" w:hAnsi="Times New Roman" w:cs="Times New Roman"/>
                <w:color w:val="auto"/>
                <w:sz w:val="24"/>
                <w:szCs w:val="24"/>
                <w:u w:val="none"/>
              </w:rPr>
              <w:t xml:space="preserve"> nurodytais dokumentais iki kvietimo teikti paraiškas skelbime </w:t>
            </w:r>
            <w:r w:rsidR="000F0C96" w:rsidRPr="00154F55">
              <w:rPr>
                <w:rStyle w:val="Hipersaitas"/>
                <w:rFonts w:ascii="Times New Roman" w:hAnsi="Times New Roman" w:cs="Times New Roman"/>
                <w:color w:val="auto"/>
                <w:sz w:val="24"/>
                <w:szCs w:val="24"/>
                <w:u w:val="none"/>
              </w:rPr>
              <w:t xml:space="preserve">nurodyto </w:t>
            </w:r>
            <w:r w:rsidR="00C02FEB" w:rsidRPr="00154F55">
              <w:rPr>
                <w:rStyle w:val="Hipersaitas"/>
                <w:rFonts w:ascii="Times New Roman" w:hAnsi="Times New Roman" w:cs="Times New Roman"/>
                <w:color w:val="auto"/>
                <w:sz w:val="24"/>
                <w:szCs w:val="24"/>
                <w:u w:val="none"/>
              </w:rPr>
              <w:t>termino pabaigos</w:t>
            </w:r>
            <w:r w:rsidR="009B40AF" w:rsidRPr="00154F55">
              <w:t xml:space="preserve"> </w:t>
            </w:r>
            <w:r w:rsidR="00683C10" w:rsidRPr="00154F55">
              <w:rPr>
                <w:rFonts w:ascii="Times New Roman" w:hAnsi="Times New Roman" w:cs="Times New Roman"/>
                <w:sz w:val="24"/>
                <w:szCs w:val="24"/>
              </w:rPr>
              <w:t>(</w:t>
            </w:r>
            <w:r>
              <w:rPr>
                <w:rFonts w:ascii="Times New Roman" w:hAnsi="Times New Roman" w:cs="Times New Roman"/>
                <w:sz w:val="24"/>
                <w:szCs w:val="24"/>
              </w:rPr>
              <w:t>7</w:t>
            </w:r>
            <w:r w:rsidR="00683C10" w:rsidRPr="00154F55">
              <w:rPr>
                <w:rFonts w:ascii="Times New Roman" w:hAnsi="Times New Roman" w:cs="Times New Roman"/>
                <w:sz w:val="24"/>
                <w:szCs w:val="24"/>
              </w:rPr>
              <w:t>.5</w:t>
            </w:r>
            <w:r w:rsidR="00BF0B64">
              <w:rPr>
                <w:rFonts w:ascii="Times New Roman" w:hAnsi="Times New Roman" w:cs="Times New Roman"/>
                <w:sz w:val="24"/>
                <w:szCs w:val="24"/>
              </w:rPr>
              <w:t> </w:t>
            </w:r>
            <w:r w:rsidR="009B40AF" w:rsidRPr="00154F55">
              <w:rPr>
                <w:rFonts w:ascii="Times New Roman" w:hAnsi="Times New Roman" w:cs="Times New Roman"/>
                <w:sz w:val="24"/>
                <w:szCs w:val="24"/>
              </w:rPr>
              <w:t>papunktis)</w:t>
            </w:r>
            <w:r w:rsidR="009B40AF" w:rsidRPr="00154F55">
              <w:t xml:space="preserve"> </w:t>
            </w:r>
            <w:r w:rsidR="00C02FEB" w:rsidRPr="00154F55">
              <w:rPr>
                <w:rFonts w:ascii="Times New Roman" w:hAnsi="Times New Roman" w:cs="Times New Roman"/>
                <w:sz w:val="24"/>
                <w:szCs w:val="24"/>
              </w:rPr>
              <w:t>teikiama elektroniniu būdu, naudojantis Kauno miesto savivaldybės</w:t>
            </w:r>
            <w:r w:rsidR="00517477" w:rsidRPr="00154F55">
              <w:rPr>
                <w:rFonts w:ascii="Times New Roman" w:hAnsi="Times New Roman" w:cs="Times New Roman"/>
                <w:sz w:val="24"/>
                <w:szCs w:val="24"/>
              </w:rPr>
              <w:t xml:space="preserve"> projektų atrankos ir finansavimo programos „Iniciatyvos Kaunui“</w:t>
            </w:r>
            <w:r w:rsidR="00C02FEB" w:rsidRPr="00154F55">
              <w:rPr>
                <w:rFonts w:ascii="Times New Roman" w:hAnsi="Times New Roman" w:cs="Times New Roman"/>
                <w:sz w:val="24"/>
                <w:szCs w:val="24"/>
              </w:rPr>
              <w:t xml:space="preserve"> paraiškų </w:t>
            </w:r>
            <w:r w:rsidR="00E0040E" w:rsidRPr="00154F55">
              <w:rPr>
                <w:rFonts w:ascii="Times New Roman" w:hAnsi="Times New Roman" w:cs="Times New Roman"/>
                <w:sz w:val="24"/>
                <w:szCs w:val="24"/>
              </w:rPr>
              <w:t>informacine</w:t>
            </w:r>
            <w:r w:rsidR="00C02FEB" w:rsidRPr="00154F55">
              <w:rPr>
                <w:rFonts w:ascii="Times New Roman" w:hAnsi="Times New Roman" w:cs="Times New Roman"/>
                <w:sz w:val="24"/>
                <w:szCs w:val="24"/>
              </w:rPr>
              <w:t xml:space="preserve"> sistema (toliau – </w:t>
            </w:r>
            <w:r w:rsidR="00761198" w:rsidRPr="00154F55">
              <w:rPr>
                <w:rFonts w:ascii="Times New Roman" w:hAnsi="Times New Roman" w:cs="Times New Roman"/>
                <w:sz w:val="24"/>
                <w:szCs w:val="24"/>
              </w:rPr>
              <w:t>informacinė</w:t>
            </w:r>
            <w:r w:rsidR="00C02FEB" w:rsidRPr="00154F55">
              <w:rPr>
                <w:rFonts w:ascii="Times New Roman" w:hAnsi="Times New Roman" w:cs="Times New Roman"/>
                <w:sz w:val="24"/>
                <w:szCs w:val="24"/>
              </w:rPr>
              <w:t xml:space="preserve"> sistema)</w:t>
            </w:r>
            <w:r w:rsidR="006A5630" w:rsidRPr="00154F55">
              <w:rPr>
                <w:rFonts w:ascii="Times New Roman" w:hAnsi="Times New Roman" w:cs="Times New Roman"/>
                <w:sz w:val="24"/>
                <w:szCs w:val="24"/>
              </w:rPr>
              <w:t>,</w:t>
            </w:r>
            <w:r w:rsidR="00C02FEB" w:rsidRPr="00154F55">
              <w:rPr>
                <w:rFonts w:ascii="Times New Roman" w:hAnsi="Times New Roman" w:cs="Times New Roman"/>
                <w:sz w:val="24"/>
                <w:szCs w:val="24"/>
              </w:rPr>
              <w:t xml:space="preserve"> adresu </w:t>
            </w:r>
            <w:hyperlink r:id="rId8" w:history="1">
              <w:r w:rsidR="00C02FEB" w:rsidRPr="00154F55">
                <w:rPr>
                  <w:rStyle w:val="Hipersaitas"/>
                  <w:rFonts w:ascii="Times New Roman" w:hAnsi="Times New Roman" w:cs="Times New Roman"/>
                  <w:color w:val="auto"/>
                  <w:sz w:val="24"/>
                  <w:szCs w:val="24"/>
                  <w:u w:val="none"/>
                </w:rPr>
                <w:t>https://paraiskos.kaunas.lt/vykstantys-konkursai</w:t>
              </w:r>
            </w:hyperlink>
            <w:r w:rsidR="00C02FEB" w:rsidRPr="00154F55">
              <w:rPr>
                <w:rStyle w:val="Hipersaitas"/>
                <w:rFonts w:ascii="Times New Roman" w:hAnsi="Times New Roman" w:cs="Times New Roman"/>
                <w:color w:val="auto"/>
                <w:sz w:val="24"/>
                <w:szCs w:val="24"/>
                <w:u w:val="none"/>
              </w:rPr>
              <w:t>.</w:t>
            </w:r>
          </w:p>
          <w:p w14:paraId="6332B501" w14:textId="66F1F118" w:rsidR="00483B73" w:rsidRPr="00154F55" w:rsidRDefault="00BD57C5" w:rsidP="00AE17C9">
            <w:pPr>
              <w:spacing w:line="360" w:lineRule="auto"/>
              <w:jc w:val="both"/>
              <w:rPr>
                <w:rStyle w:val="Hipersaitas"/>
                <w:rFonts w:ascii="Times New Roman" w:hAnsi="Times New Roman" w:cs="Times New Roman"/>
                <w:color w:val="auto"/>
                <w:sz w:val="24"/>
                <w:szCs w:val="24"/>
                <w:u w:val="none"/>
              </w:rPr>
            </w:pPr>
            <w:r>
              <w:rPr>
                <w:rStyle w:val="Hipersaitas"/>
                <w:rFonts w:ascii="Times New Roman" w:hAnsi="Times New Roman" w:cs="Times New Roman"/>
                <w:color w:val="auto"/>
                <w:sz w:val="24"/>
                <w:szCs w:val="24"/>
                <w:u w:val="none"/>
              </w:rPr>
              <w:t>7</w:t>
            </w:r>
            <w:r w:rsidR="00C02FEB" w:rsidRPr="00154F55">
              <w:rPr>
                <w:rStyle w:val="Hipersaitas"/>
                <w:rFonts w:ascii="Times New Roman" w:hAnsi="Times New Roman" w:cs="Times New Roman"/>
                <w:color w:val="auto"/>
                <w:sz w:val="24"/>
                <w:szCs w:val="24"/>
                <w:u w:val="none"/>
              </w:rPr>
              <w:t xml:space="preserve">.3. Jei </w:t>
            </w:r>
            <w:r>
              <w:rPr>
                <w:rStyle w:val="Hipersaitas"/>
                <w:rFonts w:ascii="Times New Roman" w:hAnsi="Times New Roman" w:cs="Times New Roman"/>
                <w:color w:val="auto"/>
                <w:sz w:val="24"/>
                <w:szCs w:val="24"/>
                <w:u w:val="none"/>
              </w:rPr>
              <w:t>7</w:t>
            </w:r>
            <w:r w:rsidR="00C02FEB" w:rsidRPr="00154F55">
              <w:rPr>
                <w:rStyle w:val="Hipersaitas"/>
                <w:rFonts w:ascii="Times New Roman" w:hAnsi="Times New Roman" w:cs="Times New Roman"/>
                <w:color w:val="auto"/>
                <w:sz w:val="24"/>
                <w:szCs w:val="24"/>
                <w:u w:val="none"/>
              </w:rPr>
              <w:t xml:space="preserve">.2 papunktyje nustatytu būdu pateikti paraiškos negalima dėl </w:t>
            </w:r>
            <w:r w:rsidR="00F55D9A" w:rsidRPr="00154F55">
              <w:rPr>
                <w:rStyle w:val="Hipersaitas"/>
                <w:rFonts w:ascii="Times New Roman" w:hAnsi="Times New Roman" w:cs="Times New Roman"/>
                <w:color w:val="auto"/>
                <w:sz w:val="24"/>
                <w:szCs w:val="24"/>
                <w:u w:val="none"/>
              </w:rPr>
              <w:t>informacinės</w:t>
            </w:r>
            <w:r w:rsidR="00C02FEB" w:rsidRPr="00154F55">
              <w:rPr>
                <w:rStyle w:val="Hipersaitas"/>
                <w:rFonts w:ascii="Times New Roman" w:hAnsi="Times New Roman" w:cs="Times New Roman"/>
                <w:color w:val="auto"/>
                <w:sz w:val="24"/>
                <w:szCs w:val="24"/>
                <w:u w:val="none"/>
              </w:rPr>
              <w:t xml:space="preserve"> sistemos sutrikimo (laikino funkcinių galimybių neužtikrinimo)</w:t>
            </w:r>
            <w:r w:rsidR="00D11CA4" w:rsidRPr="00154F55">
              <w:rPr>
                <w:rStyle w:val="Hipersaitas"/>
                <w:rFonts w:ascii="Times New Roman" w:hAnsi="Times New Roman" w:cs="Times New Roman"/>
                <w:color w:val="auto"/>
                <w:sz w:val="24"/>
                <w:szCs w:val="24"/>
                <w:u w:val="none"/>
              </w:rPr>
              <w:t xml:space="preserve">, </w:t>
            </w:r>
            <w:r w:rsidR="00413EE5" w:rsidRPr="00154F55">
              <w:rPr>
                <w:rStyle w:val="Hipersaitas"/>
                <w:rFonts w:ascii="Times New Roman" w:hAnsi="Times New Roman" w:cs="Times New Roman"/>
                <w:color w:val="auto"/>
                <w:sz w:val="24"/>
                <w:szCs w:val="24"/>
                <w:u w:val="none"/>
              </w:rPr>
              <w:t>paraiška</w:t>
            </w:r>
            <w:r w:rsidR="00413EE5" w:rsidRPr="00154F55">
              <w:rPr>
                <w:rFonts w:ascii="Times New Roman" w:eastAsia="Calibri" w:hAnsi="Times New Roman" w:cs="Times New Roman"/>
                <w:sz w:val="24"/>
                <w:szCs w:val="24"/>
              </w:rPr>
              <w:t>, jos priedai ir p</w:t>
            </w:r>
            <w:r w:rsidR="00413EE5" w:rsidRPr="00154F55">
              <w:rPr>
                <w:rFonts w:ascii="Times New Roman" w:hAnsi="Times New Roman" w:cs="Times New Roman"/>
                <w:sz w:val="24"/>
                <w:szCs w:val="24"/>
                <w:shd w:val="clear" w:color="auto" w:fill="FFFFFF"/>
              </w:rPr>
              <w:t>araiškos elektroninė versija („Excel“ formatu), įrašyta elektroninėje laikmenoje,</w:t>
            </w:r>
            <w:r w:rsidR="00413EE5" w:rsidRPr="00154F55">
              <w:rPr>
                <w:rStyle w:val="Hipersaitas"/>
                <w:rFonts w:ascii="Times New Roman" w:hAnsi="Times New Roman" w:cs="Times New Roman"/>
                <w:color w:val="auto"/>
                <w:sz w:val="24"/>
                <w:szCs w:val="24"/>
                <w:u w:val="none"/>
              </w:rPr>
              <w:t xml:space="preserve"> </w:t>
            </w:r>
            <w:r w:rsidR="00C02FEB" w:rsidRPr="00154F55">
              <w:rPr>
                <w:rStyle w:val="Hipersaitas"/>
                <w:rFonts w:ascii="Times New Roman" w:hAnsi="Times New Roman" w:cs="Times New Roman"/>
                <w:color w:val="auto"/>
                <w:sz w:val="24"/>
                <w:szCs w:val="24"/>
                <w:u w:val="none"/>
              </w:rPr>
              <w:t>teikiama Savivaldybei raštu</w:t>
            </w:r>
            <w:r w:rsidR="00F55D9A" w:rsidRPr="00154F55">
              <w:rPr>
                <w:rStyle w:val="Hipersaitas"/>
                <w:rFonts w:ascii="Times New Roman" w:hAnsi="Times New Roman" w:cs="Times New Roman"/>
                <w:color w:val="auto"/>
                <w:sz w:val="24"/>
                <w:szCs w:val="24"/>
                <w:u w:val="none"/>
              </w:rPr>
              <w:t xml:space="preserve"> (per kurjerį)</w:t>
            </w:r>
            <w:r w:rsidR="00C02FEB" w:rsidRPr="00154F55">
              <w:rPr>
                <w:rStyle w:val="Hipersaitas"/>
                <w:rFonts w:ascii="Times New Roman" w:hAnsi="Times New Roman" w:cs="Times New Roman"/>
                <w:color w:val="auto"/>
                <w:sz w:val="24"/>
                <w:szCs w:val="24"/>
                <w:u w:val="none"/>
              </w:rPr>
              <w:t>,</w:t>
            </w:r>
            <w:r w:rsidR="00466CB1" w:rsidRPr="00154F55">
              <w:rPr>
                <w:rStyle w:val="Hipersaitas"/>
                <w:rFonts w:ascii="Times New Roman" w:hAnsi="Times New Roman" w:cs="Times New Roman"/>
                <w:color w:val="auto"/>
                <w:sz w:val="24"/>
                <w:szCs w:val="24"/>
                <w:u w:val="none"/>
              </w:rPr>
              <w:t xml:space="preserve"> siunčiant paštu arba</w:t>
            </w:r>
            <w:r w:rsidR="00C02FEB" w:rsidRPr="00154F55">
              <w:rPr>
                <w:rStyle w:val="Hipersaitas"/>
                <w:rFonts w:ascii="Times New Roman" w:hAnsi="Times New Roman" w:cs="Times New Roman"/>
                <w:color w:val="auto"/>
                <w:sz w:val="24"/>
                <w:szCs w:val="24"/>
                <w:u w:val="none"/>
              </w:rPr>
              <w:t xml:space="preserve"> </w:t>
            </w:r>
            <w:r w:rsidR="00C02FEB" w:rsidRPr="00154F55">
              <w:rPr>
                <w:rFonts w:ascii="Times New Roman" w:hAnsi="Times New Roman" w:cs="Times New Roman"/>
                <w:sz w:val="24"/>
                <w:szCs w:val="24"/>
              </w:rPr>
              <w:t xml:space="preserve">pristatant į vietą adresu: Kauno miesto savivaldybės administracijos </w:t>
            </w:r>
            <w:r w:rsidR="00C02FEB" w:rsidRPr="00620048">
              <w:rPr>
                <w:rFonts w:ascii="Times New Roman" w:hAnsi="Times New Roman" w:cs="Times New Roman"/>
                <w:sz w:val="24"/>
                <w:szCs w:val="24"/>
              </w:rPr>
              <w:t>Klientų aptarnavimo</w:t>
            </w:r>
            <w:r w:rsidR="00D028BC" w:rsidRPr="00620048">
              <w:rPr>
                <w:rFonts w:ascii="Times New Roman" w:hAnsi="Times New Roman" w:cs="Times New Roman"/>
                <w:sz w:val="24"/>
                <w:szCs w:val="24"/>
              </w:rPr>
              <w:t xml:space="preserve"> ir informavimo</w:t>
            </w:r>
            <w:r w:rsidR="00C02FEB" w:rsidRPr="00620048">
              <w:rPr>
                <w:rFonts w:ascii="Times New Roman" w:hAnsi="Times New Roman" w:cs="Times New Roman"/>
                <w:sz w:val="24"/>
                <w:szCs w:val="24"/>
              </w:rPr>
              <w:t xml:space="preserve"> skyriaus</w:t>
            </w:r>
            <w:r w:rsidR="00C02FEB" w:rsidRPr="00154F55">
              <w:rPr>
                <w:rFonts w:ascii="Times New Roman" w:hAnsi="Times New Roman" w:cs="Times New Roman"/>
                <w:sz w:val="24"/>
                <w:szCs w:val="24"/>
              </w:rPr>
              <w:t xml:space="preserve"> Asmenų aptarnavimo po</w:t>
            </w:r>
            <w:r w:rsidR="00B53A0A" w:rsidRPr="00154F55">
              <w:rPr>
                <w:rFonts w:ascii="Times New Roman" w:hAnsi="Times New Roman" w:cs="Times New Roman"/>
                <w:sz w:val="24"/>
                <w:szCs w:val="24"/>
              </w:rPr>
              <w:t>skyris, Laisvės</w:t>
            </w:r>
            <w:r w:rsidR="00620048">
              <w:rPr>
                <w:rFonts w:ascii="Times New Roman" w:hAnsi="Times New Roman" w:cs="Times New Roman"/>
                <w:sz w:val="24"/>
                <w:szCs w:val="24"/>
              </w:rPr>
              <w:t> </w:t>
            </w:r>
            <w:r w:rsidR="00B53A0A" w:rsidRPr="00154F55">
              <w:rPr>
                <w:rFonts w:ascii="Times New Roman" w:hAnsi="Times New Roman" w:cs="Times New Roman"/>
                <w:sz w:val="24"/>
                <w:szCs w:val="24"/>
              </w:rPr>
              <w:t>al.</w:t>
            </w:r>
            <w:r w:rsidR="00620048">
              <w:rPr>
                <w:rFonts w:ascii="Times New Roman" w:hAnsi="Times New Roman" w:cs="Times New Roman"/>
                <w:sz w:val="24"/>
                <w:szCs w:val="24"/>
              </w:rPr>
              <w:t> </w:t>
            </w:r>
            <w:r w:rsidR="00B53A0A" w:rsidRPr="00154F55">
              <w:rPr>
                <w:rFonts w:ascii="Times New Roman" w:hAnsi="Times New Roman" w:cs="Times New Roman"/>
                <w:sz w:val="24"/>
                <w:szCs w:val="24"/>
              </w:rPr>
              <w:t>96 (5</w:t>
            </w:r>
            <w:r w:rsidR="00D028BC">
              <w:rPr>
                <w:rFonts w:ascii="Times New Roman" w:hAnsi="Times New Roman" w:cs="Times New Roman"/>
                <w:sz w:val="24"/>
                <w:szCs w:val="24"/>
              </w:rPr>
              <w:t> </w:t>
            </w:r>
            <w:r w:rsidR="00C02FEB" w:rsidRPr="00154F55">
              <w:rPr>
                <w:rFonts w:ascii="Times New Roman" w:hAnsi="Times New Roman" w:cs="Times New Roman"/>
                <w:sz w:val="24"/>
                <w:szCs w:val="24"/>
              </w:rPr>
              <w:t xml:space="preserve">darbo vieta), užklijuotame voke (pakete), ant kurio turi būti užrašas „Paraiška“, srities ir prioriteto, prie kurių priskiriamas projektas, </w:t>
            </w:r>
            <w:r w:rsidR="00C02FEB" w:rsidRPr="00154F55">
              <w:rPr>
                <w:rFonts w:ascii="Times New Roman" w:hAnsi="Times New Roman" w:cs="Times New Roman"/>
                <w:sz w:val="24"/>
                <w:szCs w:val="24"/>
              </w:rPr>
              <w:lastRenderedPageBreak/>
              <w:t>pavadinimai, pareiškėjo pavadinimas ir adresas.</w:t>
            </w:r>
            <w:r w:rsidR="00483B73" w:rsidRPr="00154F55">
              <w:rPr>
                <w:rStyle w:val="Hipersaitas"/>
                <w:rFonts w:ascii="Times New Roman" w:hAnsi="Times New Roman" w:cs="Times New Roman"/>
                <w:color w:val="auto"/>
                <w:sz w:val="24"/>
                <w:szCs w:val="24"/>
                <w:u w:val="none"/>
              </w:rPr>
              <w:t xml:space="preserve"> </w:t>
            </w:r>
            <w:r w:rsidR="00483B73" w:rsidRPr="00154F55">
              <w:rPr>
                <w:rFonts w:ascii="Times New Roman" w:hAnsi="Times New Roman" w:cs="Times New Roman"/>
                <w:sz w:val="24"/>
                <w:szCs w:val="24"/>
              </w:rPr>
              <w:t>Ranka užpildytos paraiškos nepriimamos.</w:t>
            </w:r>
            <w:r w:rsidR="00D028BC">
              <w:rPr>
                <w:rFonts w:ascii="Times New Roman" w:hAnsi="Times New Roman" w:cs="Times New Roman"/>
                <w:sz w:val="24"/>
                <w:szCs w:val="24"/>
              </w:rPr>
              <w:t xml:space="preserve"> </w:t>
            </w:r>
          </w:p>
          <w:p w14:paraId="4DED4C6A" w14:textId="19C1020B" w:rsidR="00817124" w:rsidRPr="00154F55" w:rsidRDefault="00BD57C5" w:rsidP="00AE17C9">
            <w:pPr>
              <w:spacing w:line="360" w:lineRule="auto"/>
              <w:jc w:val="both"/>
              <w:rPr>
                <w:rFonts w:ascii="Times New Roman" w:hAnsi="Times New Roman" w:cs="Times New Roman"/>
                <w:sz w:val="24"/>
                <w:szCs w:val="24"/>
              </w:rPr>
            </w:pPr>
            <w:r>
              <w:rPr>
                <w:rStyle w:val="Hipersaitas"/>
                <w:rFonts w:ascii="Times New Roman" w:hAnsi="Times New Roman" w:cs="Times New Roman"/>
                <w:color w:val="auto"/>
                <w:sz w:val="24"/>
                <w:szCs w:val="24"/>
                <w:u w:val="none"/>
              </w:rPr>
              <w:t>7</w:t>
            </w:r>
            <w:r w:rsidR="00483B73" w:rsidRPr="00154F55">
              <w:rPr>
                <w:rStyle w:val="Hipersaitas"/>
                <w:rFonts w:ascii="Times New Roman" w:hAnsi="Times New Roman" w:cs="Times New Roman"/>
                <w:color w:val="auto"/>
                <w:sz w:val="24"/>
                <w:szCs w:val="24"/>
                <w:u w:val="none"/>
              </w:rPr>
              <w:t xml:space="preserve">.4. </w:t>
            </w:r>
            <w:r w:rsidR="00483B73" w:rsidRPr="00154F55">
              <w:rPr>
                <w:rFonts w:ascii="Times New Roman" w:hAnsi="Times New Roman" w:cs="Times New Roman"/>
                <w:sz w:val="24"/>
                <w:szCs w:val="24"/>
              </w:rPr>
              <w:t>J</w:t>
            </w:r>
            <w:r w:rsidR="00817124" w:rsidRPr="00154F55">
              <w:rPr>
                <w:rFonts w:ascii="Times New Roman" w:hAnsi="Times New Roman" w:cs="Times New Roman"/>
                <w:sz w:val="24"/>
                <w:szCs w:val="24"/>
              </w:rPr>
              <w:t>eigu dokumentai pateikiami užsienio kalba, jie turi</w:t>
            </w:r>
            <w:r w:rsidR="00483B73" w:rsidRPr="00154F55">
              <w:rPr>
                <w:rFonts w:ascii="Times New Roman" w:hAnsi="Times New Roman" w:cs="Times New Roman"/>
                <w:sz w:val="24"/>
                <w:szCs w:val="24"/>
              </w:rPr>
              <w:t xml:space="preserve"> būti išversti į lietuvių kalbą.</w:t>
            </w:r>
            <w:r w:rsidR="00D028BC">
              <w:rPr>
                <w:rFonts w:ascii="Times New Roman" w:hAnsi="Times New Roman" w:cs="Times New Roman"/>
                <w:sz w:val="24"/>
                <w:szCs w:val="24"/>
              </w:rPr>
              <w:t xml:space="preserve"> </w:t>
            </w:r>
          </w:p>
          <w:p w14:paraId="5711FAD8" w14:textId="71DDE4E7" w:rsidR="00DC5321" w:rsidRPr="00154F55" w:rsidRDefault="00BD57C5" w:rsidP="006A563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6F7B87" w:rsidRPr="00154F55">
              <w:rPr>
                <w:rFonts w:ascii="Times New Roman" w:eastAsia="Calibri" w:hAnsi="Times New Roman" w:cs="Times New Roman"/>
                <w:sz w:val="24"/>
                <w:szCs w:val="24"/>
              </w:rPr>
              <w:t>.5</w:t>
            </w:r>
            <w:r w:rsidR="00817124" w:rsidRPr="00154F55">
              <w:rPr>
                <w:rFonts w:ascii="Times New Roman" w:eastAsia="Calibri" w:hAnsi="Times New Roman" w:cs="Times New Roman"/>
                <w:sz w:val="24"/>
                <w:szCs w:val="24"/>
              </w:rPr>
              <w:t xml:space="preserve">. </w:t>
            </w:r>
            <w:r w:rsidR="00DC5321" w:rsidRPr="00154F55">
              <w:rPr>
                <w:rFonts w:ascii="Times New Roman" w:eastAsia="Calibri" w:hAnsi="Times New Roman" w:cs="Times New Roman"/>
                <w:sz w:val="24"/>
                <w:szCs w:val="24"/>
              </w:rPr>
              <w:t>Galutinis par</w:t>
            </w:r>
            <w:r w:rsidR="00A86AD3" w:rsidRPr="00154F55">
              <w:rPr>
                <w:rFonts w:ascii="Times New Roman" w:eastAsia="Calibri" w:hAnsi="Times New Roman" w:cs="Times New Roman"/>
                <w:sz w:val="24"/>
                <w:szCs w:val="24"/>
              </w:rPr>
              <w:t xml:space="preserve">aiškos pateikimo terminas – </w:t>
            </w:r>
            <w:r w:rsidR="0056109E" w:rsidRPr="0056109E">
              <w:rPr>
                <w:rFonts w:ascii="Times New Roman" w:eastAsia="Calibri" w:hAnsi="Times New Roman" w:cs="Times New Roman"/>
                <w:sz w:val="24"/>
                <w:szCs w:val="24"/>
              </w:rPr>
              <w:t>2024</w:t>
            </w:r>
            <w:r w:rsidR="00CB4E5F">
              <w:rPr>
                <w:rFonts w:ascii="Times New Roman" w:eastAsia="Calibri" w:hAnsi="Times New Roman" w:cs="Times New Roman"/>
                <w:sz w:val="24"/>
                <w:szCs w:val="24"/>
              </w:rPr>
              <w:t> </w:t>
            </w:r>
            <w:r w:rsidR="0056109E" w:rsidRPr="0056109E">
              <w:rPr>
                <w:rFonts w:ascii="Times New Roman" w:eastAsia="Calibri" w:hAnsi="Times New Roman" w:cs="Times New Roman"/>
                <w:sz w:val="24"/>
                <w:szCs w:val="24"/>
              </w:rPr>
              <w:t>m. sausio 14</w:t>
            </w:r>
            <w:r w:rsidR="00CB4E5F">
              <w:rPr>
                <w:rFonts w:ascii="Times New Roman" w:eastAsia="Calibri" w:hAnsi="Times New Roman" w:cs="Times New Roman"/>
                <w:sz w:val="24"/>
                <w:szCs w:val="24"/>
              </w:rPr>
              <w:t> </w:t>
            </w:r>
            <w:r w:rsidR="0056109E" w:rsidRPr="0056109E">
              <w:rPr>
                <w:rFonts w:ascii="Times New Roman" w:eastAsia="Calibri" w:hAnsi="Times New Roman" w:cs="Times New Roman"/>
                <w:sz w:val="24"/>
                <w:szCs w:val="24"/>
              </w:rPr>
              <w:t>d</w:t>
            </w:r>
            <w:r w:rsidR="00CB4E5F">
              <w:rPr>
                <w:rFonts w:ascii="Times New Roman" w:eastAsia="Calibri" w:hAnsi="Times New Roman" w:cs="Times New Roman"/>
                <w:sz w:val="24"/>
                <w:szCs w:val="24"/>
              </w:rPr>
              <w:t>iena</w:t>
            </w:r>
            <w:r w:rsidR="00DC5321" w:rsidRPr="0056109E">
              <w:rPr>
                <w:rFonts w:ascii="Times New Roman" w:eastAsia="Calibri" w:hAnsi="Times New Roman" w:cs="Times New Roman"/>
                <w:sz w:val="24"/>
                <w:szCs w:val="24"/>
              </w:rPr>
              <w:t xml:space="preserve">. </w:t>
            </w:r>
            <w:r w:rsidR="00DC5321" w:rsidRPr="00154F55">
              <w:rPr>
                <w:rFonts w:ascii="Times New Roman" w:eastAsia="Calibri" w:hAnsi="Times New Roman" w:cs="Times New Roman"/>
                <w:sz w:val="24"/>
                <w:szCs w:val="24"/>
              </w:rPr>
              <w:t xml:space="preserve">Jei paraiška teikiama elektroniniu būdu adresu https://paraiskos.kaunas.lt/vykstantys-konkursai, pateikimo data laikoma informacinėje sistemoje pateikimo momentu fiksuota data. Jei paraiška siunčiama paštu (per kurjerį) (esant </w:t>
            </w:r>
            <w:r w:rsidR="00EB01D4" w:rsidRPr="00EB01D4">
              <w:rPr>
                <w:rFonts w:ascii="Times New Roman" w:eastAsia="Calibri" w:hAnsi="Times New Roman" w:cs="Times New Roman"/>
                <w:sz w:val="24"/>
                <w:szCs w:val="24"/>
              </w:rPr>
              <w:t>7</w:t>
            </w:r>
            <w:r w:rsidR="00DC5321" w:rsidRPr="00EB01D4">
              <w:rPr>
                <w:rFonts w:ascii="Times New Roman" w:eastAsia="Calibri" w:hAnsi="Times New Roman" w:cs="Times New Roman"/>
                <w:sz w:val="24"/>
                <w:szCs w:val="24"/>
              </w:rPr>
              <w:t>.3</w:t>
            </w:r>
            <w:r w:rsidR="00CB4E5F">
              <w:rPr>
                <w:rFonts w:ascii="Times New Roman" w:eastAsia="Calibri" w:hAnsi="Times New Roman" w:cs="Times New Roman"/>
                <w:sz w:val="24"/>
                <w:szCs w:val="24"/>
              </w:rPr>
              <w:t> </w:t>
            </w:r>
            <w:r w:rsidR="00DC5321" w:rsidRPr="00154F55">
              <w:rPr>
                <w:rFonts w:ascii="Times New Roman" w:eastAsia="Calibri" w:hAnsi="Times New Roman" w:cs="Times New Roman"/>
                <w:sz w:val="24"/>
                <w:szCs w:val="24"/>
              </w:rPr>
              <w:t>papunktyje nurodytoms aplinkybėms), jos pateikimo data laikoma pašto antspaudo data. Jei</w:t>
            </w:r>
            <w:r w:rsidR="00CB4E5F">
              <w:rPr>
                <w:rFonts w:ascii="Times New Roman" w:eastAsia="Calibri" w:hAnsi="Times New Roman" w:cs="Times New Roman"/>
                <w:sz w:val="24"/>
                <w:szCs w:val="24"/>
              </w:rPr>
              <w:t> </w:t>
            </w:r>
            <w:r w:rsidR="00DC5321" w:rsidRPr="00154F55">
              <w:rPr>
                <w:rFonts w:ascii="Times New Roman" w:eastAsia="Calibri" w:hAnsi="Times New Roman" w:cs="Times New Roman"/>
                <w:sz w:val="24"/>
                <w:szCs w:val="24"/>
              </w:rPr>
              <w:t>paraiška pristatoma į Savivaldybę, jos pateikimo galutin</w:t>
            </w:r>
            <w:r w:rsidR="00A86AD3" w:rsidRPr="00154F55">
              <w:rPr>
                <w:rFonts w:ascii="Times New Roman" w:eastAsia="Calibri" w:hAnsi="Times New Roman" w:cs="Times New Roman"/>
                <w:sz w:val="24"/>
                <w:szCs w:val="24"/>
              </w:rPr>
              <w:t xml:space="preserve">is terminas yra </w:t>
            </w:r>
            <w:r w:rsidR="0056109E" w:rsidRPr="0056109E">
              <w:rPr>
                <w:rFonts w:ascii="Times New Roman" w:eastAsia="Calibri" w:hAnsi="Times New Roman" w:cs="Times New Roman"/>
                <w:sz w:val="24"/>
                <w:szCs w:val="24"/>
              </w:rPr>
              <w:t>2024</w:t>
            </w:r>
            <w:r w:rsidR="00584B4B">
              <w:rPr>
                <w:rFonts w:ascii="Times New Roman" w:eastAsia="Calibri" w:hAnsi="Times New Roman" w:cs="Times New Roman"/>
                <w:sz w:val="24"/>
                <w:szCs w:val="24"/>
              </w:rPr>
              <w:t> </w:t>
            </w:r>
            <w:r w:rsidR="0056109E" w:rsidRPr="0056109E">
              <w:rPr>
                <w:rFonts w:ascii="Times New Roman" w:eastAsia="Calibri" w:hAnsi="Times New Roman" w:cs="Times New Roman"/>
                <w:sz w:val="24"/>
                <w:szCs w:val="24"/>
              </w:rPr>
              <w:t>m. sausio 12</w:t>
            </w:r>
            <w:r w:rsidR="00584B4B">
              <w:rPr>
                <w:rFonts w:ascii="Times New Roman" w:eastAsia="Calibri" w:hAnsi="Times New Roman" w:cs="Times New Roman"/>
                <w:sz w:val="24"/>
                <w:szCs w:val="24"/>
              </w:rPr>
              <w:t> </w:t>
            </w:r>
            <w:r w:rsidR="0056109E" w:rsidRPr="0056109E">
              <w:rPr>
                <w:rFonts w:ascii="Times New Roman" w:eastAsia="Calibri" w:hAnsi="Times New Roman" w:cs="Times New Roman"/>
                <w:sz w:val="24"/>
                <w:szCs w:val="24"/>
              </w:rPr>
              <w:t>d</w:t>
            </w:r>
            <w:r w:rsidR="00CB4E5F">
              <w:rPr>
                <w:rFonts w:ascii="Times New Roman" w:eastAsia="Calibri" w:hAnsi="Times New Roman" w:cs="Times New Roman"/>
                <w:sz w:val="24"/>
                <w:szCs w:val="24"/>
              </w:rPr>
              <w:t>iena</w:t>
            </w:r>
            <w:r w:rsidR="0056109E" w:rsidRPr="0056109E">
              <w:rPr>
                <w:rFonts w:ascii="Times New Roman" w:eastAsia="Calibri" w:hAnsi="Times New Roman" w:cs="Times New Roman"/>
                <w:sz w:val="24"/>
                <w:szCs w:val="24"/>
              </w:rPr>
              <w:t xml:space="preserve"> 15</w:t>
            </w:r>
            <w:r w:rsidR="00CB4E5F">
              <w:rPr>
                <w:rFonts w:ascii="Times New Roman" w:eastAsia="Calibri" w:hAnsi="Times New Roman" w:cs="Times New Roman"/>
                <w:sz w:val="24"/>
                <w:szCs w:val="24"/>
              </w:rPr>
              <w:t>.</w:t>
            </w:r>
            <w:r w:rsidR="0056109E" w:rsidRPr="0056109E">
              <w:rPr>
                <w:rFonts w:ascii="Times New Roman" w:eastAsia="Calibri" w:hAnsi="Times New Roman" w:cs="Times New Roman"/>
                <w:sz w:val="24"/>
                <w:szCs w:val="24"/>
              </w:rPr>
              <w:t>45</w:t>
            </w:r>
            <w:r w:rsidR="00584B4B">
              <w:rPr>
                <w:rFonts w:ascii="Times New Roman" w:eastAsia="Calibri" w:hAnsi="Times New Roman" w:cs="Times New Roman"/>
                <w:sz w:val="24"/>
                <w:szCs w:val="24"/>
              </w:rPr>
              <w:t> </w:t>
            </w:r>
            <w:r w:rsidR="0056109E" w:rsidRPr="0056109E">
              <w:rPr>
                <w:rFonts w:ascii="Times New Roman" w:eastAsia="Calibri" w:hAnsi="Times New Roman" w:cs="Times New Roman"/>
                <w:sz w:val="24"/>
                <w:szCs w:val="24"/>
              </w:rPr>
              <w:t xml:space="preserve">val. </w:t>
            </w:r>
          </w:p>
          <w:p w14:paraId="1DC77A19" w14:textId="483568EF" w:rsidR="00817124" w:rsidRPr="00154F55" w:rsidRDefault="00BD57C5" w:rsidP="00AE17C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6F7B87" w:rsidRPr="00154F55">
              <w:rPr>
                <w:rFonts w:ascii="Times New Roman" w:eastAsia="Calibri" w:hAnsi="Times New Roman" w:cs="Times New Roman"/>
                <w:sz w:val="24"/>
                <w:szCs w:val="24"/>
              </w:rPr>
              <w:t>.6</w:t>
            </w:r>
            <w:r w:rsidR="00817124" w:rsidRPr="00154F55">
              <w:rPr>
                <w:rFonts w:ascii="Times New Roman" w:eastAsia="Calibri" w:hAnsi="Times New Roman" w:cs="Times New Roman"/>
                <w:sz w:val="24"/>
                <w:szCs w:val="24"/>
              </w:rPr>
              <w:t>. Gautos paraiškos yra registruojamos. Po nustatyto termino</w:t>
            </w:r>
            <w:r w:rsidR="00D66A8A" w:rsidRPr="00154F55">
              <w:rPr>
                <w:rFonts w:ascii="Times New Roman" w:eastAsia="Calibri" w:hAnsi="Times New Roman" w:cs="Times New Roman"/>
                <w:sz w:val="24"/>
                <w:szCs w:val="24"/>
              </w:rPr>
              <w:t xml:space="preserve"> ir</w:t>
            </w:r>
            <w:r w:rsidR="006B1704" w:rsidRPr="00154F55">
              <w:rPr>
                <w:rFonts w:ascii="Times New Roman" w:eastAsia="Calibri" w:hAnsi="Times New Roman" w:cs="Times New Roman"/>
                <w:sz w:val="24"/>
                <w:szCs w:val="24"/>
              </w:rPr>
              <w:t xml:space="preserve"> ne </w:t>
            </w:r>
            <w:r w:rsidR="00147052" w:rsidRPr="00154F55">
              <w:rPr>
                <w:rFonts w:ascii="Times New Roman" w:eastAsia="Calibri" w:hAnsi="Times New Roman" w:cs="Times New Roman"/>
                <w:sz w:val="24"/>
                <w:szCs w:val="24"/>
              </w:rPr>
              <w:t>pagal</w:t>
            </w:r>
            <w:r w:rsidR="00D028BC">
              <w:rPr>
                <w:rFonts w:ascii="Times New Roman" w:eastAsia="Calibri" w:hAnsi="Times New Roman" w:cs="Times New Roman"/>
                <w:sz w:val="24"/>
                <w:szCs w:val="24"/>
              </w:rPr>
              <w:t> </w:t>
            </w:r>
            <w:r>
              <w:rPr>
                <w:rFonts w:ascii="Times New Roman" w:eastAsia="Calibri" w:hAnsi="Times New Roman" w:cs="Times New Roman"/>
                <w:sz w:val="24"/>
                <w:szCs w:val="24"/>
              </w:rPr>
              <w:t>7</w:t>
            </w:r>
            <w:r w:rsidR="00A24B77" w:rsidRPr="00154F55">
              <w:rPr>
                <w:rFonts w:ascii="Times New Roman" w:eastAsia="Calibri" w:hAnsi="Times New Roman" w:cs="Times New Roman"/>
                <w:sz w:val="24"/>
                <w:szCs w:val="24"/>
              </w:rPr>
              <w:t>.</w:t>
            </w:r>
            <w:r w:rsidR="00EB0624" w:rsidRPr="00154F55">
              <w:rPr>
                <w:rFonts w:ascii="Times New Roman" w:eastAsia="Calibri" w:hAnsi="Times New Roman" w:cs="Times New Roman"/>
                <w:sz w:val="24"/>
                <w:szCs w:val="24"/>
              </w:rPr>
              <w:t>2</w:t>
            </w:r>
            <w:r w:rsidR="00147052" w:rsidRPr="00154F55">
              <w:rPr>
                <w:rFonts w:ascii="Times New Roman" w:eastAsia="Calibri" w:hAnsi="Times New Roman" w:cs="Times New Roman"/>
                <w:sz w:val="24"/>
                <w:szCs w:val="24"/>
              </w:rPr>
              <w:t xml:space="preserve"> ir </w:t>
            </w:r>
            <w:r>
              <w:rPr>
                <w:rFonts w:ascii="Times New Roman" w:eastAsia="Calibri" w:hAnsi="Times New Roman" w:cs="Times New Roman"/>
                <w:sz w:val="24"/>
                <w:szCs w:val="24"/>
              </w:rPr>
              <w:t>7</w:t>
            </w:r>
            <w:r w:rsidR="00A24B77" w:rsidRPr="00154F55">
              <w:rPr>
                <w:rFonts w:ascii="Times New Roman" w:eastAsia="Calibri" w:hAnsi="Times New Roman" w:cs="Times New Roman"/>
                <w:sz w:val="24"/>
                <w:szCs w:val="24"/>
              </w:rPr>
              <w:t>.3</w:t>
            </w:r>
            <w:r w:rsidR="00CB4E5F">
              <w:rPr>
                <w:rFonts w:ascii="Times New Roman" w:eastAsia="Calibri" w:hAnsi="Times New Roman" w:cs="Times New Roman"/>
                <w:sz w:val="24"/>
                <w:szCs w:val="24"/>
              </w:rPr>
              <w:t> </w:t>
            </w:r>
            <w:r w:rsidR="00A24B77" w:rsidRPr="00154F55">
              <w:rPr>
                <w:rFonts w:ascii="Times New Roman" w:eastAsia="Calibri" w:hAnsi="Times New Roman" w:cs="Times New Roman"/>
                <w:sz w:val="24"/>
                <w:szCs w:val="24"/>
              </w:rPr>
              <w:t>pap</w:t>
            </w:r>
            <w:r w:rsidR="00147052" w:rsidRPr="00154F55">
              <w:rPr>
                <w:rFonts w:ascii="Times New Roman" w:eastAsia="Calibri" w:hAnsi="Times New Roman" w:cs="Times New Roman"/>
                <w:sz w:val="24"/>
                <w:szCs w:val="24"/>
              </w:rPr>
              <w:t>unkčiuose nustatytas sąlygas</w:t>
            </w:r>
            <w:r w:rsidR="00423935" w:rsidRPr="00154F55">
              <w:rPr>
                <w:rFonts w:ascii="Times New Roman" w:eastAsia="Calibri" w:hAnsi="Times New Roman" w:cs="Times New Roman"/>
                <w:sz w:val="24"/>
                <w:szCs w:val="24"/>
              </w:rPr>
              <w:t xml:space="preserve"> </w:t>
            </w:r>
            <w:r w:rsidR="00817124" w:rsidRPr="00154F55">
              <w:rPr>
                <w:rFonts w:ascii="Times New Roman" w:eastAsia="Calibri" w:hAnsi="Times New Roman" w:cs="Times New Roman"/>
                <w:sz w:val="24"/>
                <w:szCs w:val="24"/>
              </w:rPr>
              <w:t>pateiktos paraiškos nenagrinėjamos.</w:t>
            </w:r>
            <w:r w:rsidR="00D66A8A" w:rsidRPr="00154F55">
              <w:rPr>
                <w:rFonts w:ascii="Times New Roman" w:eastAsia="Calibri" w:hAnsi="Times New Roman" w:cs="Times New Roman"/>
                <w:sz w:val="24"/>
                <w:szCs w:val="24"/>
              </w:rPr>
              <w:t xml:space="preserve"> </w:t>
            </w:r>
          </w:p>
          <w:p w14:paraId="5B16B3F9" w14:textId="69845140" w:rsidR="00E757E1" w:rsidRPr="00154F55" w:rsidRDefault="00BD57C5" w:rsidP="00E757E1">
            <w:pPr>
              <w:tabs>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E757E1" w:rsidRPr="00154F55">
              <w:rPr>
                <w:rFonts w:ascii="Times New Roman" w:hAnsi="Times New Roman" w:cs="Times New Roman"/>
                <w:sz w:val="24"/>
                <w:szCs w:val="24"/>
              </w:rPr>
              <w:t xml:space="preserve">.7. Tas pats pareiškėjas gali teikti tik vieną paraišką pagal tą patį nurodytos srities prioritetą. Jei tas pats pareiškėjas teikia daugiau nei vieną paraišką pagal tą patį prioritetą, kitos vėliau registruotos jo paraiškos yra atmetamos. </w:t>
            </w:r>
          </w:p>
          <w:p w14:paraId="0E4DECE6" w14:textId="733B2885" w:rsidR="00A865BA" w:rsidRPr="00154F55" w:rsidRDefault="00BD57C5" w:rsidP="00D028BC">
            <w:pPr>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6F7B87" w:rsidRPr="00154F55">
              <w:rPr>
                <w:rFonts w:ascii="Times New Roman" w:hAnsi="Times New Roman" w:cs="Times New Roman"/>
                <w:sz w:val="24"/>
                <w:szCs w:val="24"/>
              </w:rPr>
              <w:t>.8</w:t>
            </w:r>
            <w:r w:rsidR="00817124" w:rsidRPr="00154F55">
              <w:rPr>
                <w:rFonts w:ascii="Times New Roman" w:hAnsi="Times New Roman" w:cs="Times New Roman"/>
                <w:sz w:val="24"/>
                <w:szCs w:val="24"/>
              </w:rPr>
              <w:t>. Pasibaigus paraiškų pateikimo terminui, negalima pareiškėjo iniciatyva paraiškos taisyti, tikslinti, pildyti ar pateikti papildomus dokumentus</w:t>
            </w:r>
          </w:p>
        </w:tc>
      </w:tr>
      <w:tr w:rsidR="00154F55" w:rsidRPr="00154F55" w14:paraId="358AB5CD" w14:textId="77777777" w:rsidTr="00400536">
        <w:tc>
          <w:tcPr>
            <w:tcW w:w="570" w:type="dxa"/>
          </w:tcPr>
          <w:p w14:paraId="544D14F0" w14:textId="17C4A17C" w:rsidR="00817124" w:rsidRPr="00154F55" w:rsidRDefault="0048221C" w:rsidP="00AE17C9">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817124" w:rsidRPr="00154F55">
              <w:rPr>
                <w:rFonts w:ascii="Times New Roman" w:eastAsia="Calibri" w:hAnsi="Times New Roman" w:cs="Times New Roman"/>
                <w:sz w:val="24"/>
                <w:szCs w:val="24"/>
              </w:rPr>
              <w:t>.</w:t>
            </w:r>
          </w:p>
        </w:tc>
        <w:tc>
          <w:tcPr>
            <w:tcW w:w="1536" w:type="dxa"/>
          </w:tcPr>
          <w:p w14:paraId="3E498887" w14:textId="4D8AE7A9" w:rsidR="00817124" w:rsidRPr="00722FDD" w:rsidRDefault="00817124" w:rsidP="00D028BC">
            <w:pPr>
              <w:spacing w:line="360" w:lineRule="auto"/>
              <w:contextualSpacing/>
              <w:rPr>
                <w:rFonts w:ascii="Times New Roman" w:eastAsia="Calibri" w:hAnsi="Times New Roman" w:cs="Times New Roman"/>
                <w:sz w:val="24"/>
                <w:szCs w:val="24"/>
              </w:rPr>
            </w:pPr>
            <w:r w:rsidRPr="00722FDD">
              <w:rPr>
                <w:rFonts w:ascii="Times New Roman" w:eastAsia="Calibri" w:hAnsi="Times New Roman" w:cs="Times New Roman"/>
                <w:sz w:val="24"/>
                <w:szCs w:val="24"/>
              </w:rPr>
              <w:t>Tinkamos</w:t>
            </w:r>
            <w:r w:rsidR="00D028BC">
              <w:rPr>
                <w:rFonts w:ascii="Times New Roman" w:eastAsia="Calibri" w:hAnsi="Times New Roman" w:cs="Times New Roman"/>
                <w:sz w:val="24"/>
                <w:szCs w:val="24"/>
              </w:rPr>
              <w:t xml:space="preserve"> </w:t>
            </w:r>
            <w:r w:rsidRPr="00722FDD">
              <w:rPr>
                <w:rFonts w:ascii="Times New Roman" w:eastAsia="Calibri" w:hAnsi="Times New Roman" w:cs="Times New Roman"/>
                <w:sz w:val="24"/>
                <w:szCs w:val="24"/>
              </w:rPr>
              <w:t>finansuoti išlaidos</w:t>
            </w:r>
          </w:p>
        </w:tc>
        <w:tc>
          <w:tcPr>
            <w:tcW w:w="7216" w:type="dxa"/>
          </w:tcPr>
          <w:p w14:paraId="2607723E" w14:textId="27A71C75" w:rsidR="00817124" w:rsidRPr="00722FDD" w:rsidRDefault="00607003" w:rsidP="00AE17C9">
            <w:pPr>
              <w:tabs>
                <w:tab w:val="left" w:pos="457"/>
              </w:tabs>
              <w:spacing w:line="360" w:lineRule="auto"/>
              <w:jc w:val="both"/>
              <w:rPr>
                <w:rFonts w:ascii="Times New Roman" w:hAnsi="Times New Roman" w:cs="Times New Roman"/>
                <w:sz w:val="24"/>
                <w:szCs w:val="24"/>
              </w:rPr>
            </w:pPr>
            <w:r w:rsidRPr="00722FDD">
              <w:rPr>
                <w:rFonts w:ascii="Times New Roman" w:hAnsi="Times New Roman" w:cs="Times New Roman"/>
                <w:sz w:val="24"/>
                <w:szCs w:val="24"/>
              </w:rPr>
              <w:t>8</w:t>
            </w:r>
            <w:r w:rsidR="00817124" w:rsidRPr="00722FDD">
              <w:rPr>
                <w:rFonts w:ascii="Times New Roman" w:hAnsi="Times New Roman" w:cs="Times New Roman"/>
                <w:sz w:val="24"/>
                <w:szCs w:val="24"/>
              </w:rPr>
              <w:t>.1. Tinkamomis finansuoti išlaidomis gali būti pripažįstamos tik tos išlaidos, kurios yra:</w:t>
            </w:r>
            <w:r w:rsidR="00D028BC">
              <w:rPr>
                <w:rFonts w:ascii="Times New Roman" w:hAnsi="Times New Roman" w:cs="Times New Roman"/>
                <w:sz w:val="24"/>
                <w:szCs w:val="24"/>
              </w:rPr>
              <w:t xml:space="preserve"> </w:t>
            </w:r>
          </w:p>
          <w:p w14:paraId="06B68E24" w14:textId="799485A0" w:rsidR="00817124" w:rsidRPr="00722FDD" w:rsidRDefault="00607003" w:rsidP="00AE17C9">
            <w:pPr>
              <w:tabs>
                <w:tab w:val="left" w:pos="457"/>
              </w:tabs>
              <w:spacing w:line="360" w:lineRule="auto"/>
              <w:jc w:val="both"/>
              <w:rPr>
                <w:rFonts w:ascii="Times New Roman" w:hAnsi="Times New Roman" w:cs="Times New Roman"/>
                <w:sz w:val="24"/>
                <w:szCs w:val="24"/>
              </w:rPr>
            </w:pPr>
            <w:r w:rsidRPr="00722FDD">
              <w:rPr>
                <w:rFonts w:ascii="Times New Roman" w:hAnsi="Times New Roman" w:cs="Times New Roman"/>
                <w:sz w:val="24"/>
                <w:szCs w:val="24"/>
              </w:rPr>
              <w:t>8</w:t>
            </w:r>
            <w:r w:rsidR="00817124" w:rsidRPr="00722FDD">
              <w:rPr>
                <w:rFonts w:ascii="Times New Roman" w:hAnsi="Times New Roman" w:cs="Times New Roman"/>
                <w:sz w:val="24"/>
                <w:szCs w:val="24"/>
              </w:rPr>
              <w:t>.1.1. tiesiogiai susijusios su projekto, kuriam skiriamas finansavimas, įgyvendinimu;</w:t>
            </w:r>
            <w:r w:rsidR="00D028BC">
              <w:rPr>
                <w:rFonts w:ascii="Times New Roman" w:hAnsi="Times New Roman" w:cs="Times New Roman"/>
                <w:sz w:val="24"/>
                <w:szCs w:val="24"/>
              </w:rPr>
              <w:t xml:space="preserve"> </w:t>
            </w:r>
          </w:p>
          <w:p w14:paraId="2477B7D9" w14:textId="3C5B8EC5" w:rsidR="00817124" w:rsidRPr="00722FDD" w:rsidRDefault="00607003" w:rsidP="00AE17C9">
            <w:pPr>
              <w:tabs>
                <w:tab w:val="left" w:pos="457"/>
              </w:tabs>
              <w:spacing w:line="360" w:lineRule="auto"/>
              <w:jc w:val="both"/>
              <w:rPr>
                <w:rFonts w:ascii="Times New Roman" w:hAnsi="Times New Roman" w:cs="Times New Roman"/>
                <w:sz w:val="24"/>
                <w:szCs w:val="24"/>
              </w:rPr>
            </w:pPr>
            <w:r w:rsidRPr="00722FDD">
              <w:rPr>
                <w:rFonts w:ascii="Times New Roman" w:hAnsi="Times New Roman" w:cs="Times New Roman"/>
                <w:sz w:val="24"/>
                <w:szCs w:val="24"/>
              </w:rPr>
              <w:t>8</w:t>
            </w:r>
            <w:r w:rsidR="00817124" w:rsidRPr="00722FDD">
              <w:rPr>
                <w:rFonts w:ascii="Times New Roman" w:hAnsi="Times New Roman" w:cs="Times New Roman"/>
                <w:sz w:val="24"/>
                <w:szCs w:val="24"/>
              </w:rPr>
              <w:t xml:space="preserve">.1.2. būtinos projektui įgyvendinti ir atitikti skaidraus finansų valdymo, sąnaudų efektyvumo principus; </w:t>
            </w:r>
          </w:p>
          <w:p w14:paraId="44AFA5D2" w14:textId="4E48C9F6" w:rsidR="00A865BA" w:rsidRPr="00722FDD" w:rsidRDefault="00607003" w:rsidP="00AE17C9">
            <w:pPr>
              <w:tabs>
                <w:tab w:val="left" w:pos="457"/>
              </w:tabs>
              <w:spacing w:line="360" w:lineRule="auto"/>
              <w:jc w:val="both"/>
              <w:rPr>
                <w:rFonts w:ascii="Times New Roman" w:hAnsi="Times New Roman" w:cs="Times New Roman"/>
                <w:sz w:val="24"/>
                <w:szCs w:val="24"/>
              </w:rPr>
            </w:pPr>
            <w:r w:rsidRPr="00722FDD">
              <w:rPr>
                <w:rFonts w:ascii="Times New Roman" w:hAnsi="Times New Roman" w:cs="Times New Roman"/>
                <w:sz w:val="24"/>
                <w:szCs w:val="24"/>
              </w:rPr>
              <w:t>8</w:t>
            </w:r>
            <w:r w:rsidR="00817124" w:rsidRPr="00722FDD">
              <w:rPr>
                <w:rFonts w:ascii="Times New Roman" w:hAnsi="Times New Roman" w:cs="Times New Roman"/>
                <w:sz w:val="24"/>
                <w:szCs w:val="24"/>
              </w:rPr>
              <w:t>.1.3. suplanuotos efektyviai ir pagrįstai</w:t>
            </w:r>
            <w:r w:rsidR="00817124" w:rsidRPr="00722FDD">
              <w:rPr>
                <w:rFonts w:ascii="Times New Roman" w:hAnsi="Times New Roman" w:cs="Times New Roman"/>
                <w:sz w:val="24"/>
                <w:szCs w:val="24"/>
                <w:lang w:eastAsia="lt-LT"/>
              </w:rPr>
              <w:t xml:space="preserve"> (atitinkančios realias rinkos kainas, </w:t>
            </w:r>
            <w:r w:rsidR="00706A39" w:rsidRPr="00722FDD">
              <w:rPr>
                <w:rFonts w:ascii="Times New Roman" w:hAnsi="Times New Roman" w:cs="Times New Roman"/>
                <w:sz w:val="24"/>
                <w:szCs w:val="24"/>
                <w:lang w:eastAsia="lt-LT"/>
              </w:rPr>
              <w:t>patirtos</w:t>
            </w:r>
            <w:r w:rsidR="00817124" w:rsidRPr="00722FDD">
              <w:rPr>
                <w:rFonts w:ascii="Times New Roman" w:hAnsi="Times New Roman" w:cs="Times New Roman"/>
                <w:sz w:val="24"/>
                <w:szCs w:val="24"/>
                <w:lang w:eastAsia="lt-LT"/>
              </w:rPr>
              <w:t xml:space="preserve"> tik siekiant projekto tikslų</w:t>
            </w:r>
            <w:r w:rsidR="00817124" w:rsidRPr="00722FDD">
              <w:rPr>
                <w:rFonts w:ascii="Times New Roman" w:hAnsi="Times New Roman" w:cs="Times New Roman"/>
                <w:sz w:val="24"/>
                <w:szCs w:val="24"/>
              </w:rPr>
              <w:t>);</w:t>
            </w:r>
            <w:r w:rsidR="00D028BC">
              <w:rPr>
                <w:rFonts w:ascii="Times New Roman" w:hAnsi="Times New Roman" w:cs="Times New Roman"/>
                <w:sz w:val="24"/>
                <w:szCs w:val="24"/>
              </w:rPr>
              <w:t xml:space="preserve"> </w:t>
            </w:r>
          </w:p>
          <w:p w14:paraId="66732E0E" w14:textId="3CBE6A90" w:rsidR="00A20163" w:rsidRPr="00722FDD" w:rsidRDefault="00607003" w:rsidP="00A20163">
            <w:pPr>
              <w:tabs>
                <w:tab w:val="left" w:pos="599"/>
              </w:tabs>
              <w:spacing w:line="360" w:lineRule="auto"/>
              <w:jc w:val="both"/>
              <w:rPr>
                <w:rFonts w:ascii="Times New Roman" w:hAnsi="Times New Roman" w:cs="Times New Roman"/>
                <w:sz w:val="24"/>
                <w:szCs w:val="24"/>
                <w:lang w:eastAsia="lt-LT"/>
              </w:rPr>
            </w:pPr>
            <w:r w:rsidRPr="00722FDD">
              <w:rPr>
                <w:rFonts w:ascii="Times New Roman" w:hAnsi="Times New Roman" w:cs="Times New Roman"/>
                <w:sz w:val="24"/>
                <w:szCs w:val="24"/>
                <w:lang w:eastAsia="lt-LT"/>
              </w:rPr>
              <w:t>8</w:t>
            </w:r>
            <w:r w:rsidR="00817124" w:rsidRPr="00722FDD">
              <w:rPr>
                <w:rFonts w:ascii="Times New Roman" w:hAnsi="Times New Roman" w:cs="Times New Roman"/>
                <w:sz w:val="24"/>
                <w:szCs w:val="24"/>
                <w:lang w:eastAsia="lt-LT"/>
              </w:rPr>
              <w:t>.1.4</w:t>
            </w:r>
            <w:r w:rsidR="001D5DF4" w:rsidRPr="00722FDD">
              <w:rPr>
                <w:rFonts w:ascii="Times New Roman" w:hAnsi="Times New Roman" w:cs="Times New Roman"/>
                <w:sz w:val="24"/>
                <w:szCs w:val="24"/>
                <w:lang w:eastAsia="lt-LT"/>
              </w:rPr>
              <w:t xml:space="preserve">. faktiškai </w:t>
            </w:r>
            <w:r w:rsidR="0012308F" w:rsidRPr="00722FDD">
              <w:rPr>
                <w:rFonts w:ascii="Times New Roman" w:hAnsi="Times New Roman" w:cs="Times New Roman"/>
                <w:sz w:val="24"/>
                <w:szCs w:val="24"/>
                <w:lang w:eastAsia="lt-LT"/>
              </w:rPr>
              <w:t>patirtos nuo to 202</w:t>
            </w:r>
            <w:r w:rsidR="0052689C">
              <w:rPr>
                <w:rFonts w:ascii="Times New Roman" w:hAnsi="Times New Roman" w:cs="Times New Roman"/>
                <w:sz w:val="24"/>
                <w:szCs w:val="24"/>
                <w:lang w:val="en-US" w:eastAsia="lt-LT"/>
              </w:rPr>
              <w:t>4</w:t>
            </w:r>
            <w:r w:rsidR="00584B4B">
              <w:rPr>
                <w:rFonts w:ascii="Times New Roman" w:hAnsi="Times New Roman" w:cs="Times New Roman"/>
                <w:sz w:val="24"/>
                <w:szCs w:val="24"/>
                <w:lang w:val="en-US" w:eastAsia="lt-LT"/>
              </w:rPr>
              <w:t> </w:t>
            </w:r>
            <w:r w:rsidR="00817124" w:rsidRPr="00722FDD">
              <w:rPr>
                <w:rFonts w:ascii="Times New Roman" w:hAnsi="Times New Roman" w:cs="Times New Roman"/>
                <w:sz w:val="24"/>
                <w:szCs w:val="24"/>
                <w:lang w:eastAsia="lt-LT"/>
              </w:rPr>
              <w:t>m. ketvirčio, kada yra pasirašoma Savivaldybės lėšų naudojimo sutartis, pradžios iki sutartyje numatytos projekto įgyvendinimo pabaigos datos, nustatomos ir patikrinamos, taip pat pagrįstos jas įrodančiais dokumentais, atitinkančiais Lietuvos Respublikos teisės aktus ir projekto įgyvendinimo sutartį.</w:t>
            </w:r>
            <w:r w:rsidR="00D028BC">
              <w:rPr>
                <w:rFonts w:ascii="Times New Roman" w:hAnsi="Times New Roman" w:cs="Times New Roman"/>
                <w:sz w:val="24"/>
                <w:szCs w:val="24"/>
                <w:lang w:eastAsia="lt-LT"/>
              </w:rPr>
              <w:t xml:space="preserve"> </w:t>
            </w:r>
          </w:p>
          <w:p w14:paraId="25854686" w14:textId="0FEEA91C" w:rsidR="009156FC" w:rsidRPr="00722FDD" w:rsidRDefault="00607003" w:rsidP="00A20163">
            <w:pPr>
              <w:tabs>
                <w:tab w:val="left" w:pos="599"/>
              </w:tabs>
              <w:spacing w:line="360" w:lineRule="auto"/>
              <w:jc w:val="both"/>
              <w:rPr>
                <w:rFonts w:ascii="Times New Roman" w:hAnsi="Times New Roman" w:cs="Times New Roman"/>
                <w:sz w:val="24"/>
                <w:szCs w:val="24"/>
                <w:lang w:eastAsia="lt-LT"/>
              </w:rPr>
            </w:pPr>
            <w:r w:rsidRPr="00722FDD">
              <w:rPr>
                <w:rFonts w:ascii="Times New Roman" w:hAnsi="Times New Roman" w:cs="Times New Roman"/>
                <w:sz w:val="24"/>
                <w:szCs w:val="24"/>
              </w:rPr>
              <w:lastRenderedPageBreak/>
              <w:t>8</w:t>
            </w:r>
            <w:r w:rsidR="009156FC" w:rsidRPr="00722FDD">
              <w:rPr>
                <w:rFonts w:ascii="Times New Roman" w:hAnsi="Times New Roman" w:cs="Times New Roman"/>
                <w:sz w:val="24"/>
                <w:szCs w:val="24"/>
              </w:rPr>
              <w:t xml:space="preserve">.2. Pareiškėjas įsipareigoja užtikrinti Lietuvos Respublikos teisės aktų dėl COVID-19 grėsmių valdymo laikymąsi ir prisiima visą projekto veiklų neįgyvendinimo riziką dėl valstybės teisės aktais nustatytų veiklos ribojimų ar draudimų, t. y. projekto vykdytojo patirtos pasirengimo projekto veikloms išlaidos ir veiklų vykdymo, kai nepasiekiami joms nustatyti rodikliai, išlaidos nebus pripažintos tinkamomis finansuoti. </w:t>
            </w:r>
          </w:p>
          <w:p w14:paraId="6EBF7603" w14:textId="238BC999" w:rsidR="009156FC" w:rsidRPr="00722FDD" w:rsidRDefault="00607003" w:rsidP="00A20163">
            <w:pPr>
              <w:tabs>
                <w:tab w:val="left" w:pos="599"/>
              </w:tabs>
              <w:spacing w:line="360" w:lineRule="auto"/>
              <w:jc w:val="both"/>
              <w:rPr>
                <w:rFonts w:ascii="Times New Roman" w:eastAsia="Calibri" w:hAnsi="Times New Roman" w:cs="Times New Roman"/>
                <w:sz w:val="24"/>
                <w:szCs w:val="24"/>
              </w:rPr>
            </w:pPr>
            <w:r w:rsidRPr="00722FDD">
              <w:rPr>
                <w:rFonts w:ascii="Times New Roman" w:eastAsia="Calibri" w:hAnsi="Times New Roman" w:cs="Times New Roman"/>
                <w:sz w:val="24"/>
                <w:szCs w:val="24"/>
              </w:rPr>
              <w:t>8</w:t>
            </w:r>
            <w:r w:rsidR="009156FC" w:rsidRPr="00722FDD">
              <w:rPr>
                <w:rFonts w:ascii="Times New Roman" w:eastAsia="Calibri" w:hAnsi="Times New Roman" w:cs="Times New Roman"/>
                <w:sz w:val="24"/>
                <w:szCs w:val="24"/>
              </w:rPr>
              <w:t xml:space="preserve">.3. Tinkamos </w:t>
            </w:r>
            <w:r w:rsidR="009156FC" w:rsidRPr="00722FDD">
              <w:rPr>
                <w:rFonts w:ascii="Times New Roman" w:hAnsi="Times New Roman" w:cs="Times New Roman"/>
                <w:sz w:val="24"/>
                <w:szCs w:val="24"/>
              </w:rPr>
              <w:t xml:space="preserve">finansuoti </w:t>
            </w:r>
            <w:r w:rsidR="009156FC" w:rsidRPr="00722FDD">
              <w:rPr>
                <w:rFonts w:ascii="Times New Roman" w:eastAsia="Calibri" w:hAnsi="Times New Roman" w:cs="Times New Roman"/>
                <w:sz w:val="24"/>
                <w:szCs w:val="24"/>
              </w:rPr>
              <w:t>projekto vykdymo išlaidos turi sudaryti ne mažiau kaip 80</w:t>
            </w:r>
            <w:r w:rsidR="00584B4B">
              <w:rPr>
                <w:rFonts w:ascii="Times New Roman" w:eastAsia="Calibri" w:hAnsi="Times New Roman" w:cs="Times New Roman"/>
                <w:sz w:val="24"/>
                <w:szCs w:val="24"/>
              </w:rPr>
              <w:t> </w:t>
            </w:r>
            <w:r w:rsidR="009156FC" w:rsidRPr="00722FDD">
              <w:rPr>
                <w:rFonts w:ascii="Times New Roman" w:eastAsia="Calibri" w:hAnsi="Times New Roman" w:cs="Times New Roman"/>
                <w:sz w:val="24"/>
                <w:szCs w:val="24"/>
              </w:rPr>
              <w:t>proc. visų Savivaldybės patvirtintų tinkamų finansuoti išlaidų. Vykdymo išlaidų kategorijai priskiriamos šios išlaidos:</w:t>
            </w:r>
            <w:r w:rsidR="00D028BC">
              <w:rPr>
                <w:rFonts w:ascii="Times New Roman" w:eastAsia="Calibri" w:hAnsi="Times New Roman" w:cs="Times New Roman"/>
                <w:sz w:val="24"/>
                <w:szCs w:val="24"/>
              </w:rPr>
              <w:t xml:space="preserve"> </w:t>
            </w:r>
          </w:p>
          <w:p w14:paraId="7C129496" w14:textId="152D6A59" w:rsidR="008661E3" w:rsidRPr="00722FDD" w:rsidRDefault="00607003" w:rsidP="00AE17C9">
            <w:pPr>
              <w:tabs>
                <w:tab w:val="left" w:pos="599"/>
              </w:tabs>
              <w:spacing w:line="360" w:lineRule="auto"/>
              <w:jc w:val="both"/>
              <w:rPr>
                <w:rFonts w:ascii="Times New Roman" w:eastAsia="Calibri" w:hAnsi="Times New Roman" w:cs="Times New Roman"/>
                <w:sz w:val="24"/>
                <w:szCs w:val="24"/>
              </w:rPr>
            </w:pPr>
            <w:r w:rsidRPr="00722FDD">
              <w:rPr>
                <w:rFonts w:ascii="Times New Roman" w:eastAsia="Calibri" w:hAnsi="Times New Roman" w:cs="Times New Roman"/>
                <w:sz w:val="24"/>
                <w:szCs w:val="24"/>
              </w:rPr>
              <w:t>8</w:t>
            </w:r>
            <w:r w:rsidR="00B176CF" w:rsidRPr="00722FDD">
              <w:rPr>
                <w:rFonts w:ascii="Times New Roman" w:eastAsia="Calibri" w:hAnsi="Times New Roman" w:cs="Times New Roman"/>
                <w:sz w:val="24"/>
                <w:szCs w:val="24"/>
              </w:rPr>
              <w:t>.3</w:t>
            </w:r>
            <w:r w:rsidR="00817124" w:rsidRPr="00722FDD">
              <w:rPr>
                <w:rFonts w:ascii="Times New Roman" w:eastAsia="Calibri" w:hAnsi="Times New Roman" w:cs="Times New Roman"/>
                <w:sz w:val="24"/>
                <w:szCs w:val="24"/>
              </w:rPr>
              <w:t xml:space="preserve">.1. </w:t>
            </w:r>
            <w:r w:rsidR="006F5E2C" w:rsidRPr="00722FDD">
              <w:rPr>
                <w:rFonts w:ascii="Times New Roman" w:eastAsia="Calibri" w:hAnsi="Times New Roman" w:cs="Times New Roman"/>
                <w:sz w:val="24"/>
                <w:szCs w:val="24"/>
              </w:rPr>
              <w:t xml:space="preserve">išlaidos </w:t>
            </w:r>
            <w:r w:rsidR="00817124" w:rsidRPr="00722FDD">
              <w:rPr>
                <w:rFonts w:ascii="Times New Roman" w:eastAsia="Calibri" w:hAnsi="Times New Roman" w:cs="Times New Roman"/>
                <w:sz w:val="24"/>
                <w:szCs w:val="24"/>
              </w:rPr>
              <w:t xml:space="preserve">projektą vykdančių asmenų darbo užmokesčiui </w:t>
            </w:r>
            <w:r w:rsidR="008661E3" w:rsidRPr="00722FDD">
              <w:rPr>
                <w:rFonts w:ascii="Times New Roman" w:eastAsia="Calibri" w:hAnsi="Times New Roman" w:cs="Times New Roman"/>
                <w:sz w:val="24"/>
                <w:szCs w:val="24"/>
              </w:rPr>
              <w:t xml:space="preserve">(išskyrus atvirųjų jaunimo centrų ir (ar) atvirųjų jaunimo erdvių darbuotojus, darbo su jaunimu gatvėje darbuotojus, gaunančius atlyginimą iš Savivaldybės lėšų, jų nustatytomis darbo valandomis, t. y. tokiems darbuotojams atlygis gali būti mokamas, kai veiklos yra vykdomos ne jų darbo metu) </w:t>
            </w:r>
            <w:r w:rsidR="00817124" w:rsidRPr="00722FDD">
              <w:rPr>
                <w:rFonts w:ascii="Times New Roman" w:eastAsia="Calibri" w:hAnsi="Times New Roman" w:cs="Times New Roman"/>
                <w:sz w:val="24"/>
                <w:szCs w:val="24"/>
              </w:rPr>
              <w:t xml:space="preserve">(įskaitant visus privalomus </w:t>
            </w:r>
            <w:r w:rsidR="008661E3" w:rsidRPr="00722FDD">
              <w:rPr>
                <w:rFonts w:ascii="Times New Roman" w:eastAsia="Calibri" w:hAnsi="Times New Roman" w:cs="Times New Roman"/>
                <w:sz w:val="24"/>
                <w:szCs w:val="24"/>
              </w:rPr>
              <w:t>mokesčius). Projekto lėšomis gali būti apmokama tik ta darbo užmokesčio dalis, kuri priskiriama tiesiogiai su veiklų įgyvendinimu susijusiam darbui;</w:t>
            </w:r>
            <w:r w:rsidR="00D028BC">
              <w:rPr>
                <w:rFonts w:ascii="Times New Roman" w:eastAsia="Calibri" w:hAnsi="Times New Roman" w:cs="Times New Roman"/>
                <w:sz w:val="24"/>
                <w:szCs w:val="24"/>
              </w:rPr>
              <w:t xml:space="preserve"> </w:t>
            </w:r>
          </w:p>
          <w:p w14:paraId="320DB594" w14:textId="00695DF8" w:rsidR="00D57627" w:rsidRPr="00722FDD" w:rsidRDefault="00607003" w:rsidP="00AE17C9">
            <w:pPr>
              <w:tabs>
                <w:tab w:val="left" w:pos="599"/>
              </w:tabs>
              <w:spacing w:line="360" w:lineRule="auto"/>
              <w:jc w:val="both"/>
              <w:rPr>
                <w:rFonts w:ascii="Times New Roman" w:hAnsi="Times New Roman" w:cs="Times New Roman"/>
                <w:sz w:val="24"/>
                <w:szCs w:val="24"/>
                <w:lang w:eastAsia="lt-LT"/>
              </w:rPr>
            </w:pPr>
            <w:r w:rsidRPr="00722FDD">
              <w:rPr>
                <w:rFonts w:ascii="Times New Roman" w:eastAsia="Calibri" w:hAnsi="Times New Roman" w:cs="Times New Roman"/>
                <w:sz w:val="24"/>
                <w:szCs w:val="24"/>
              </w:rPr>
              <w:t>8</w:t>
            </w:r>
            <w:r w:rsidR="00B176CF" w:rsidRPr="00722FDD">
              <w:rPr>
                <w:rFonts w:ascii="Times New Roman" w:eastAsia="Calibri" w:hAnsi="Times New Roman" w:cs="Times New Roman"/>
                <w:sz w:val="24"/>
                <w:szCs w:val="24"/>
              </w:rPr>
              <w:t>.3</w:t>
            </w:r>
            <w:r w:rsidR="00817124" w:rsidRPr="00722FDD">
              <w:rPr>
                <w:rFonts w:ascii="Times New Roman" w:eastAsia="Calibri" w:hAnsi="Times New Roman" w:cs="Times New Roman"/>
                <w:sz w:val="24"/>
                <w:szCs w:val="24"/>
              </w:rPr>
              <w:t xml:space="preserve">.2. </w:t>
            </w:r>
            <w:r w:rsidR="006F5E2C" w:rsidRPr="00722FDD">
              <w:rPr>
                <w:rFonts w:ascii="Times New Roman" w:eastAsia="Calibri" w:hAnsi="Times New Roman" w:cs="Times New Roman"/>
                <w:sz w:val="24"/>
                <w:szCs w:val="24"/>
              </w:rPr>
              <w:t>išlaidos</w:t>
            </w:r>
            <w:r w:rsidR="006F5E2C" w:rsidRPr="00722FDD">
              <w:rPr>
                <w:rFonts w:ascii="Times New Roman" w:hAnsi="Times New Roman" w:cs="Times New Roman"/>
                <w:sz w:val="24"/>
                <w:szCs w:val="24"/>
                <w:lang w:eastAsia="lt-LT"/>
              </w:rPr>
              <w:t xml:space="preserve"> </w:t>
            </w:r>
            <w:r w:rsidR="00817124" w:rsidRPr="00722FDD">
              <w:rPr>
                <w:rFonts w:ascii="Times New Roman" w:hAnsi="Times New Roman" w:cs="Times New Roman"/>
                <w:sz w:val="24"/>
                <w:szCs w:val="24"/>
                <w:lang w:eastAsia="lt-LT"/>
              </w:rPr>
              <w:t xml:space="preserve">projektą vykdančių asmenų autoriniams atlyginimams (pagal autorines sutartis), kaip </w:t>
            </w:r>
            <w:r w:rsidR="005A5C3C" w:rsidRPr="00722FDD">
              <w:rPr>
                <w:rFonts w:ascii="Times New Roman" w:hAnsi="Times New Roman" w:cs="Times New Roman"/>
                <w:sz w:val="24"/>
                <w:szCs w:val="24"/>
                <w:lang w:eastAsia="lt-LT"/>
              </w:rPr>
              <w:t>nustatyta</w:t>
            </w:r>
            <w:r w:rsidR="00817124" w:rsidRPr="00722FDD">
              <w:rPr>
                <w:rFonts w:ascii="Times New Roman" w:hAnsi="Times New Roman" w:cs="Times New Roman"/>
                <w:sz w:val="24"/>
                <w:szCs w:val="24"/>
                <w:lang w:eastAsia="lt-LT"/>
              </w:rPr>
              <w:t xml:space="preserve"> Lietuvos Respublikos autorių teisių ir gretutinių teisių įstatyme, ir atlygiui už suteiktas paslaugas (pagal atlygintinų paslaugų sutartis), kai autorinius atlyginimus gaunantys asmenys ir paslaugų teikėjai nėra pareiškėjo darbuotojai; </w:t>
            </w:r>
          </w:p>
          <w:p w14:paraId="06F4AAAA" w14:textId="32E94694" w:rsidR="00817124" w:rsidRPr="00E744CD" w:rsidRDefault="00607003" w:rsidP="00AE17C9">
            <w:pPr>
              <w:tabs>
                <w:tab w:val="left" w:pos="599"/>
              </w:tabs>
              <w:spacing w:line="360" w:lineRule="auto"/>
              <w:jc w:val="both"/>
              <w:rPr>
                <w:rFonts w:ascii="Times New Roman" w:hAnsi="Times New Roman" w:cs="Times New Roman"/>
                <w:sz w:val="24"/>
                <w:szCs w:val="24"/>
                <w:lang w:eastAsia="lt-LT"/>
              </w:rPr>
            </w:pPr>
            <w:r w:rsidRPr="00722FDD">
              <w:rPr>
                <w:rFonts w:ascii="Times New Roman" w:eastAsia="Calibri" w:hAnsi="Times New Roman" w:cs="Times New Roman"/>
                <w:sz w:val="24"/>
                <w:szCs w:val="24"/>
              </w:rPr>
              <w:t>8</w:t>
            </w:r>
            <w:r w:rsidR="00B176CF" w:rsidRPr="00722FDD">
              <w:rPr>
                <w:rFonts w:ascii="Times New Roman" w:eastAsia="Calibri" w:hAnsi="Times New Roman" w:cs="Times New Roman"/>
                <w:sz w:val="24"/>
                <w:szCs w:val="24"/>
              </w:rPr>
              <w:t>.3</w:t>
            </w:r>
            <w:r w:rsidR="00817124" w:rsidRPr="00722FDD">
              <w:rPr>
                <w:rFonts w:ascii="Times New Roman" w:eastAsia="Calibri" w:hAnsi="Times New Roman" w:cs="Times New Roman"/>
                <w:sz w:val="24"/>
                <w:szCs w:val="24"/>
              </w:rPr>
              <w:t>.3. priemonių, prekių, reikmenų, medžiagų įsigijimo išlaidos</w:t>
            </w:r>
            <w:r w:rsidR="00F15C31" w:rsidRPr="00722FDD">
              <w:rPr>
                <w:rFonts w:ascii="Times New Roman" w:eastAsia="Calibri" w:hAnsi="Times New Roman" w:cs="Times New Roman"/>
                <w:sz w:val="24"/>
                <w:szCs w:val="24"/>
              </w:rPr>
              <w:t xml:space="preserve">, </w:t>
            </w:r>
            <w:r w:rsidR="00817124" w:rsidRPr="00722FDD">
              <w:rPr>
                <w:rFonts w:ascii="Times New Roman" w:eastAsia="Calibri" w:hAnsi="Times New Roman" w:cs="Times New Roman"/>
                <w:sz w:val="24"/>
                <w:szCs w:val="24"/>
              </w:rPr>
              <w:t>išskyrus ilgalaikį mat</w:t>
            </w:r>
            <w:r w:rsidR="004973B5" w:rsidRPr="00722FDD">
              <w:rPr>
                <w:rFonts w:ascii="Times New Roman" w:eastAsia="Calibri" w:hAnsi="Times New Roman" w:cs="Times New Roman"/>
                <w:sz w:val="24"/>
                <w:szCs w:val="24"/>
              </w:rPr>
              <w:t>e</w:t>
            </w:r>
            <w:r w:rsidR="00F15C31" w:rsidRPr="00722FDD">
              <w:rPr>
                <w:rFonts w:ascii="Times New Roman" w:eastAsia="Calibri" w:hAnsi="Times New Roman" w:cs="Times New Roman"/>
                <w:sz w:val="24"/>
                <w:szCs w:val="24"/>
              </w:rPr>
              <w:t>rialųjį ir nematerialųjį turtą</w:t>
            </w:r>
            <w:r w:rsidR="00817124" w:rsidRPr="00722FDD">
              <w:rPr>
                <w:rFonts w:ascii="Times New Roman" w:eastAsia="Calibri" w:hAnsi="Times New Roman" w:cs="Times New Roman"/>
                <w:sz w:val="24"/>
                <w:szCs w:val="24"/>
              </w:rPr>
              <w:t>, jeigu jos identifikuojamos ir priskiriamo</w:t>
            </w:r>
            <w:r w:rsidR="00F15C31" w:rsidRPr="00722FDD">
              <w:rPr>
                <w:rFonts w:ascii="Times New Roman" w:eastAsia="Calibri" w:hAnsi="Times New Roman" w:cs="Times New Roman"/>
                <w:sz w:val="24"/>
                <w:szCs w:val="24"/>
              </w:rPr>
              <w:t>s išskirtinai projekto reikmėms;</w:t>
            </w:r>
            <w:r w:rsidR="00817124" w:rsidRPr="00722FDD">
              <w:rPr>
                <w:rFonts w:ascii="Times New Roman" w:eastAsia="Calibri" w:hAnsi="Times New Roman" w:cs="Times New Roman"/>
                <w:sz w:val="24"/>
                <w:szCs w:val="24"/>
              </w:rPr>
              <w:t xml:space="preserve"> </w:t>
            </w:r>
          </w:p>
          <w:p w14:paraId="7343EAF6" w14:textId="6E44DCDE" w:rsidR="00817124" w:rsidRPr="00722FDD" w:rsidRDefault="00607003" w:rsidP="00AE17C9">
            <w:pPr>
              <w:tabs>
                <w:tab w:val="left" w:pos="599"/>
              </w:tabs>
              <w:spacing w:line="360" w:lineRule="auto"/>
              <w:jc w:val="both"/>
              <w:rPr>
                <w:rFonts w:ascii="Times New Roman" w:eastAsia="Calibri" w:hAnsi="Times New Roman" w:cs="Times New Roman"/>
                <w:sz w:val="24"/>
                <w:szCs w:val="24"/>
              </w:rPr>
            </w:pPr>
            <w:r w:rsidRPr="00722FDD">
              <w:rPr>
                <w:rFonts w:ascii="Times New Roman" w:eastAsia="Calibri" w:hAnsi="Times New Roman" w:cs="Times New Roman"/>
                <w:sz w:val="24"/>
                <w:szCs w:val="24"/>
              </w:rPr>
              <w:t>8</w:t>
            </w:r>
            <w:r w:rsidR="00B176CF" w:rsidRPr="00722FDD">
              <w:rPr>
                <w:rFonts w:ascii="Times New Roman" w:eastAsia="Calibri" w:hAnsi="Times New Roman" w:cs="Times New Roman"/>
                <w:sz w:val="24"/>
                <w:szCs w:val="24"/>
              </w:rPr>
              <w:t>.3</w:t>
            </w:r>
            <w:r w:rsidR="004651B5" w:rsidRPr="00722FDD">
              <w:rPr>
                <w:rFonts w:ascii="Times New Roman" w:eastAsia="Calibri" w:hAnsi="Times New Roman" w:cs="Times New Roman"/>
                <w:sz w:val="24"/>
                <w:szCs w:val="24"/>
              </w:rPr>
              <w:t>.</w:t>
            </w:r>
            <w:r w:rsidR="00E744CD">
              <w:rPr>
                <w:rFonts w:ascii="Times New Roman" w:eastAsia="Calibri" w:hAnsi="Times New Roman" w:cs="Times New Roman"/>
                <w:sz w:val="24"/>
                <w:szCs w:val="24"/>
              </w:rPr>
              <w:t>4</w:t>
            </w:r>
            <w:r w:rsidR="00817124" w:rsidRPr="00722FDD">
              <w:rPr>
                <w:rFonts w:ascii="Times New Roman" w:eastAsia="Calibri" w:hAnsi="Times New Roman" w:cs="Times New Roman"/>
                <w:sz w:val="24"/>
                <w:szCs w:val="24"/>
              </w:rPr>
              <w:t>.</w:t>
            </w:r>
            <w:r w:rsidR="00E220E5" w:rsidRPr="00722FDD">
              <w:rPr>
                <w:rFonts w:ascii="Times New Roman" w:eastAsia="Calibri" w:hAnsi="Times New Roman" w:cs="Times New Roman"/>
                <w:sz w:val="24"/>
                <w:szCs w:val="24"/>
              </w:rPr>
              <w:t xml:space="preserve"> </w:t>
            </w:r>
            <w:r w:rsidR="00817124" w:rsidRPr="00722FDD">
              <w:rPr>
                <w:rFonts w:ascii="Times New Roman" w:eastAsia="Calibri" w:hAnsi="Times New Roman" w:cs="Times New Roman"/>
                <w:sz w:val="24"/>
                <w:szCs w:val="24"/>
              </w:rPr>
              <w:t xml:space="preserve">projektui įgyvendinti reikalingų paslaugų pirkimo išlaidos, jeigu jos identifikuojamos ir priskiriamos išskirtinai </w:t>
            </w:r>
            <w:r w:rsidR="00E220E5" w:rsidRPr="00722FDD">
              <w:rPr>
                <w:rFonts w:ascii="Times New Roman" w:eastAsia="Calibri" w:hAnsi="Times New Roman" w:cs="Times New Roman"/>
                <w:sz w:val="24"/>
                <w:szCs w:val="24"/>
              </w:rPr>
              <w:t>p</w:t>
            </w:r>
            <w:r w:rsidR="00817124" w:rsidRPr="00722FDD">
              <w:rPr>
                <w:rFonts w:ascii="Times New Roman" w:eastAsia="Calibri" w:hAnsi="Times New Roman" w:cs="Times New Roman"/>
                <w:sz w:val="24"/>
                <w:szCs w:val="24"/>
              </w:rPr>
              <w:t>rojekto reikmėms;</w:t>
            </w:r>
            <w:r w:rsidR="00D028BC">
              <w:rPr>
                <w:rFonts w:ascii="Times New Roman" w:eastAsia="Calibri" w:hAnsi="Times New Roman" w:cs="Times New Roman"/>
                <w:sz w:val="24"/>
                <w:szCs w:val="24"/>
              </w:rPr>
              <w:t xml:space="preserve"> </w:t>
            </w:r>
          </w:p>
          <w:p w14:paraId="0B4EF2DE" w14:textId="710F527D" w:rsidR="009040F2" w:rsidRPr="00722FDD" w:rsidRDefault="00607003" w:rsidP="00AE17C9">
            <w:pPr>
              <w:tabs>
                <w:tab w:val="left" w:pos="599"/>
              </w:tabs>
              <w:spacing w:line="360" w:lineRule="auto"/>
              <w:jc w:val="both"/>
              <w:rPr>
                <w:rFonts w:ascii="Times New Roman" w:hAnsi="Times New Roman" w:cs="Times New Roman"/>
                <w:sz w:val="24"/>
                <w:szCs w:val="24"/>
                <w:lang w:eastAsia="lt-LT"/>
              </w:rPr>
            </w:pPr>
            <w:r w:rsidRPr="00722FDD">
              <w:rPr>
                <w:rFonts w:ascii="Times New Roman" w:hAnsi="Times New Roman" w:cs="Times New Roman"/>
                <w:sz w:val="24"/>
                <w:szCs w:val="24"/>
                <w:lang w:eastAsia="lt-LT"/>
              </w:rPr>
              <w:t>8</w:t>
            </w:r>
            <w:r w:rsidR="00B176CF" w:rsidRPr="00722FDD">
              <w:rPr>
                <w:rFonts w:ascii="Times New Roman" w:hAnsi="Times New Roman" w:cs="Times New Roman"/>
                <w:sz w:val="24"/>
                <w:szCs w:val="24"/>
                <w:lang w:eastAsia="lt-LT"/>
              </w:rPr>
              <w:t>.3</w:t>
            </w:r>
            <w:r w:rsidR="004651B5" w:rsidRPr="00722FDD">
              <w:rPr>
                <w:rFonts w:ascii="Times New Roman" w:hAnsi="Times New Roman" w:cs="Times New Roman"/>
                <w:sz w:val="24"/>
                <w:szCs w:val="24"/>
                <w:lang w:eastAsia="lt-LT"/>
              </w:rPr>
              <w:t>.</w:t>
            </w:r>
            <w:r w:rsidR="00E744CD">
              <w:rPr>
                <w:rFonts w:ascii="Times New Roman" w:hAnsi="Times New Roman" w:cs="Times New Roman"/>
                <w:sz w:val="24"/>
                <w:szCs w:val="24"/>
                <w:lang w:eastAsia="lt-LT"/>
              </w:rPr>
              <w:t>5</w:t>
            </w:r>
            <w:r w:rsidR="00817124" w:rsidRPr="00722FDD">
              <w:rPr>
                <w:rFonts w:ascii="Times New Roman" w:hAnsi="Times New Roman" w:cs="Times New Roman"/>
                <w:sz w:val="24"/>
                <w:szCs w:val="24"/>
                <w:lang w:eastAsia="lt-LT"/>
              </w:rPr>
              <w:t>. savanoriškos veiklos išlaidos (kelionės, nakvynės, maitinimo, pašto, telefono, mokymų, reikalingų priemonių, draudimo, kt.), nustatytos Savanoriškos veiklos išlaidų kompensavimo sąlygų ir tvarkos apraše, patvirtintame Lietuvos Respublikos socialinės apsaugos ir darbo ministro 2011</w:t>
            </w:r>
            <w:r w:rsidR="00CB4E5F">
              <w:rPr>
                <w:rFonts w:ascii="Times New Roman" w:hAnsi="Times New Roman" w:cs="Times New Roman"/>
                <w:sz w:val="24"/>
                <w:szCs w:val="24"/>
                <w:lang w:eastAsia="lt-LT"/>
              </w:rPr>
              <w:t> </w:t>
            </w:r>
            <w:r w:rsidR="00817124" w:rsidRPr="00722FDD">
              <w:rPr>
                <w:rFonts w:ascii="Times New Roman" w:hAnsi="Times New Roman" w:cs="Times New Roman"/>
                <w:sz w:val="24"/>
                <w:szCs w:val="24"/>
                <w:lang w:eastAsia="lt-LT"/>
              </w:rPr>
              <w:t>m. liepos 14</w:t>
            </w:r>
            <w:r w:rsidR="00CB4E5F">
              <w:rPr>
                <w:rFonts w:ascii="Times New Roman" w:hAnsi="Times New Roman" w:cs="Times New Roman"/>
                <w:sz w:val="24"/>
                <w:szCs w:val="24"/>
                <w:lang w:eastAsia="lt-LT"/>
              </w:rPr>
              <w:t> </w:t>
            </w:r>
            <w:r w:rsidR="00817124" w:rsidRPr="00722FDD">
              <w:rPr>
                <w:rFonts w:ascii="Times New Roman" w:hAnsi="Times New Roman" w:cs="Times New Roman"/>
                <w:sz w:val="24"/>
                <w:szCs w:val="24"/>
                <w:lang w:eastAsia="lt-LT"/>
              </w:rPr>
              <w:t>d. įsakymu Nr.</w:t>
            </w:r>
            <w:r w:rsidR="00CB4E5F">
              <w:rPr>
                <w:rFonts w:ascii="Times New Roman" w:hAnsi="Times New Roman" w:cs="Times New Roman"/>
                <w:sz w:val="24"/>
                <w:szCs w:val="24"/>
                <w:lang w:eastAsia="lt-LT"/>
              </w:rPr>
              <w:t> </w:t>
            </w:r>
            <w:r w:rsidR="00817124" w:rsidRPr="00722FDD">
              <w:rPr>
                <w:rFonts w:ascii="Times New Roman" w:hAnsi="Times New Roman" w:cs="Times New Roman"/>
                <w:sz w:val="24"/>
                <w:szCs w:val="24"/>
                <w:lang w:eastAsia="lt-LT"/>
              </w:rPr>
              <w:t>A1-330 „</w:t>
            </w:r>
            <w:r w:rsidR="00817124" w:rsidRPr="00722FDD">
              <w:rPr>
                <w:rFonts w:ascii="Times New Roman" w:hAnsi="Times New Roman" w:cs="Times New Roman"/>
                <w:sz w:val="24"/>
                <w:szCs w:val="24"/>
              </w:rPr>
              <w:t>Dėl Savanoriškos veiklos išlaidų kompensavimo sąlygų ir tvarkos aprašo patvirtinimo</w:t>
            </w:r>
            <w:r w:rsidR="00817124" w:rsidRPr="00722FDD">
              <w:rPr>
                <w:rFonts w:ascii="Times New Roman" w:hAnsi="Times New Roman" w:cs="Times New Roman"/>
                <w:sz w:val="24"/>
                <w:szCs w:val="24"/>
                <w:lang w:eastAsia="lt-LT"/>
              </w:rPr>
              <w:t>“;</w:t>
            </w:r>
            <w:r w:rsidR="00D028BC">
              <w:rPr>
                <w:rFonts w:ascii="Times New Roman" w:hAnsi="Times New Roman" w:cs="Times New Roman"/>
                <w:sz w:val="24"/>
                <w:szCs w:val="24"/>
                <w:lang w:eastAsia="lt-LT"/>
              </w:rPr>
              <w:t xml:space="preserve"> </w:t>
            </w:r>
          </w:p>
          <w:p w14:paraId="695F03A2" w14:textId="4BAA3A12" w:rsidR="009040F2" w:rsidRPr="00722FDD" w:rsidRDefault="00607003" w:rsidP="00AE17C9">
            <w:pPr>
              <w:tabs>
                <w:tab w:val="left" w:pos="599"/>
              </w:tabs>
              <w:spacing w:line="360" w:lineRule="auto"/>
              <w:jc w:val="both"/>
              <w:rPr>
                <w:rFonts w:ascii="Times New Roman" w:hAnsi="Times New Roman" w:cs="Times New Roman"/>
                <w:sz w:val="24"/>
                <w:szCs w:val="24"/>
                <w:lang w:eastAsia="lt-LT"/>
              </w:rPr>
            </w:pPr>
            <w:r w:rsidRPr="00EA1918">
              <w:rPr>
                <w:rFonts w:ascii="Times New Roman" w:hAnsi="Times New Roman" w:cs="Times New Roman"/>
                <w:sz w:val="24"/>
                <w:szCs w:val="24"/>
                <w:lang w:eastAsia="lt-LT"/>
              </w:rPr>
              <w:lastRenderedPageBreak/>
              <w:t>8</w:t>
            </w:r>
            <w:r w:rsidR="00B176CF" w:rsidRPr="00EA1918">
              <w:rPr>
                <w:rFonts w:ascii="Times New Roman" w:hAnsi="Times New Roman" w:cs="Times New Roman"/>
                <w:sz w:val="24"/>
                <w:szCs w:val="24"/>
                <w:lang w:eastAsia="lt-LT"/>
              </w:rPr>
              <w:t>.3</w:t>
            </w:r>
            <w:r w:rsidR="004651B5" w:rsidRPr="00EA1918">
              <w:rPr>
                <w:rFonts w:ascii="Times New Roman" w:hAnsi="Times New Roman" w:cs="Times New Roman"/>
                <w:sz w:val="24"/>
                <w:szCs w:val="24"/>
                <w:lang w:eastAsia="lt-LT"/>
              </w:rPr>
              <w:t>.</w:t>
            </w:r>
            <w:r w:rsidR="00E744CD">
              <w:rPr>
                <w:rFonts w:ascii="Times New Roman" w:hAnsi="Times New Roman" w:cs="Times New Roman"/>
                <w:sz w:val="24"/>
                <w:szCs w:val="24"/>
                <w:lang w:eastAsia="lt-LT"/>
              </w:rPr>
              <w:t>6</w:t>
            </w:r>
            <w:r w:rsidR="00EA1918" w:rsidRPr="00EA1918">
              <w:rPr>
                <w:rFonts w:ascii="Times New Roman" w:hAnsi="Times New Roman" w:cs="Times New Roman"/>
                <w:sz w:val="24"/>
                <w:szCs w:val="24"/>
                <w:lang w:eastAsia="lt-LT"/>
              </w:rPr>
              <w:t>.</w:t>
            </w:r>
            <w:r w:rsidR="00817124" w:rsidRPr="00EA1918">
              <w:rPr>
                <w:rFonts w:ascii="Times New Roman" w:hAnsi="Times New Roman" w:cs="Times New Roman"/>
                <w:sz w:val="24"/>
                <w:szCs w:val="24"/>
                <w:lang w:eastAsia="lt-LT"/>
              </w:rPr>
              <w:t xml:space="preserve"> kitos tinkamos finansuoti</w:t>
            </w:r>
            <w:r w:rsidR="00285419" w:rsidRPr="00EA1918">
              <w:rPr>
                <w:rFonts w:ascii="Times New Roman" w:hAnsi="Times New Roman" w:cs="Times New Roman"/>
                <w:sz w:val="24"/>
                <w:szCs w:val="24"/>
                <w:lang w:eastAsia="lt-LT"/>
              </w:rPr>
              <w:t xml:space="preserve"> </w:t>
            </w:r>
            <w:r w:rsidR="00817124" w:rsidRPr="00EA1918">
              <w:rPr>
                <w:rFonts w:ascii="Times New Roman" w:hAnsi="Times New Roman" w:cs="Times New Roman"/>
                <w:sz w:val="24"/>
                <w:szCs w:val="24"/>
                <w:lang w:eastAsia="lt-LT"/>
              </w:rPr>
              <w:t xml:space="preserve">projekto išlaidos, </w:t>
            </w:r>
            <w:r w:rsidR="00EA1918" w:rsidRPr="00EA1918">
              <w:rPr>
                <w:rFonts w:ascii="Times New Roman" w:hAnsi="Times New Roman" w:cs="Times New Roman"/>
                <w:sz w:val="24"/>
                <w:szCs w:val="24"/>
                <w:lang w:eastAsia="lt-LT"/>
              </w:rPr>
              <w:t>tiesiogiai susijusios su projekto veiklų vykdymu ir nepriskiriamos 8.3.1–8.3.</w:t>
            </w:r>
            <w:r w:rsidR="00E744CD">
              <w:rPr>
                <w:rFonts w:ascii="Times New Roman" w:hAnsi="Times New Roman" w:cs="Times New Roman"/>
                <w:sz w:val="24"/>
                <w:szCs w:val="24"/>
                <w:lang w:eastAsia="lt-LT"/>
              </w:rPr>
              <w:t>5</w:t>
            </w:r>
            <w:r w:rsidR="00CB4E5F">
              <w:rPr>
                <w:rFonts w:ascii="Times New Roman" w:hAnsi="Times New Roman" w:cs="Times New Roman"/>
                <w:sz w:val="24"/>
                <w:szCs w:val="24"/>
                <w:lang w:eastAsia="lt-LT"/>
              </w:rPr>
              <w:t> </w:t>
            </w:r>
            <w:r w:rsidR="00EA1918" w:rsidRPr="00EA1918">
              <w:rPr>
                <w:rFonts w:ascii="Times New Roman" w:hAnsi="Times New Roman" w:cs="Times New Roman"/>
                <w:sz w:val="24"/>
                <w:szCs w:val="24"/>
                <w:lang w:eastAsia="lt-LT"/>
              </w:rPr>
              <w:t>papunkčiuose nurodytoms išlaidoms;</w:t>
            </w:r>
            <w:r w:rsidR="00D028BC">
              <w:rPr>
                <w:rFonts w:ascii="Times New Roman" w:hAnsi="Times New Roman" w:cs="Times New Roman"/>
                <w:sz w:val="24"/>
                <w:szCs w:val="24"/>
                <w:lang w:eastAsia="lt-LT"/>
              </w:rPr>
              <w:t xml:space="preserve"> </w:t>
            </w:r>
          </w:p>
          <w:p w14:paraId="0CD844E8" w14:textId="7D6AD41C" w:rsidR="009040F2" w:rsidRPr="00722FDD" w:rsidRDefault="00607003" w:rsidP="00AE17C9">
            <w:pPr>
              <w:tabs>
                <w:tab w:val="left" w:pos="457"/>
              </w:tabs>
              <w:spacing w:line="360" w:lineRule="auto"/>
              <w:jc w:val="both"/>
              <w:rPr>
                <w:rFonts w:ascii="Times New Roman" w:hAnsi="Times New Roman" w:cs="Times New Roman"/>
                <w:sz w:val="24"/>
                <w:szCs w:val="24"/>
                <w:lang w:eastAsia="lt-LT"/>
              </w:rPr>
            </w:pPr>
            <w:r w:rsidRPr="00722FDD">
              <w:rPr>
                <w:rFonts w:ascii="Times New Roman" w:hAnsi="Times New Roman" w:cs="Times New Roman"/>
                <w:sz w:val="24"/>
                <w:szCs w:val="24"/>
                <w:lang w:eastAsia="lt-LT"/>
              </w:rPr>
              <w:t>8.</w:t>
            </w:r>
            <w:r w:rsidR="00B176CF" w:rsidRPr="00722FDD">
              <w:rPr>
                <w:rFonts w:ascii="Times New Roman" w:hAnsi="Times New Roman" w:cs="Times New Roman"/>
                <w:sz w:val="24"/>
                <w:szCs w:val="24"/>
                <w:lang w:eastAsia="lt-LT"/>
              </w:rPr>
              <w:t>4</w:t>
            </w:r>
            <w:r w:rsidR="00817124" w:rsidRPr="00722FDD">
              <w:rPr>
                <w:rFonts w:ascii="Times New Roman" w:hAnsi="Times New Roman" w:cs="Times New Roman"/>
                <w:sz w:val="24"/>
                <w:szCs w:val="24"/>
                <w:lang w:eastAsia="lt-LT"/>
              </w:rPr>
              <w:t xml:space="preserve">. </w:t>
            </w:r>
            <w:r w:rsidR="00705C2F" w:rsidRPr="00722FDD">
              <w:rPr>
                <w:rFonts w:ascii="Times New Roman" w:hAnsi="Times New Roman" w:cs="Times New Roman"/>
                <w:sz w:val="24"/>
                <w:szCs w:val="24"/>
                <w:lang w:eastAsia="lt-LT"/>
              </w:rPr>
              <w:t xml:space="preserve">Tinkamos </w:t>
            </w:r>
            <w:r w:rsidR="00705C2F" w:rsidRPr="00722FDD">
              <w:rPr>
                <w:rFonts w:ascii="Times New Roman" w:hAnsi="Times New Roman" w:cs="Times New Roman"/>
                <w:sz w:val="24"/>
                <w:szCs w:val="24"/>
              </w:rPr>
              <w:t xml:space="preserve">finansuoti </w:t>
            </w:r>
            <w:r w:rsidR="00705C2F" w:rsidRPr="00722FDD">
              <w:rPr>
                <w:rFonts w:ascii="Times New Roman" w:hAnsi="Times New Roman" w:cs="Times New Roman"/>
                <w:sz w:val="24"/>
                <w:szCs w:val="24"/>
                <w:lang w:eastAsia="lt-LT"/>
              </w:rPr>
              <w:t>projekto administravimo išlaidos gali sudaryti iki 20</w:t>
            </w:r>
            <w:r w:rsidR="00CB4E5F">
              <w:rPr>
                <w:rFonts w:ascii="Times New Roman" w:hAnsi="Times New Roman" w:cs="Times New Roman"/>
                <w:sz w:val="24"/>
                <w:szCs w:val="24"/>
                <w:lang w:eastAsia="lt-LT"/>
              </w:rPr>
              <w:t> </w:t>
            </w:r>
            <w:r w:rsidR="00705C2F" w:rsidRPr="00722FDD">
              <w:rPr>
                <w:rFonts w:ascii="Times New Roman" w:hAnsi="Times New Roman" w:cs="Times New Roman"/>
                <w:sz w:val="24"/>
                <w:szCs w:val="24"/>
                <w:lang w:eastAsia="lt-LT"/>
              </w:rPr>
              <w:t xml:space="preserve">proc. </w:t>
            </w:r>
            <w:r w:rsidR="00705C2F" w:rsidRPr="00722FDD">
              <w:rPr>
                <w:rFonts w:ascii="Times New Roman" w:eastAsia="Calibri" w:hAnsi="Times New Roman" w:cs="Times New Roman"/>
                <w:sz w:val="24"/>
                <w:szCs w:val="24"/>
              </w:rPr>
              <w:t>visų</w:t>
            </w:r>
            <w:r w:rsidR="00705C2F" w:rsidRPr="00722FDD">
              <w:rPr>
                <w:rFonts w:ascii="Times New Roman" w:hAnsi="Times New Roman" w:cs="Times New Roman"/>
                <w:sz w:val="24"/>
                <w:szCs w:val="24"/>
                <w:lang w:eastAsia="lt-LT"/>
              </w:rPr>
              <w:t xml:space="preserve"> </w:t>
            </w:r>
            <w:r w:rsidR="00705C2F" w:rsidRPr="00722FDD">
              <w:rPr>
                <w:rFonts w:ascii="Times New Roman" w:eastAsia="Calibri" w:hAnsi="Times New Roman" w:cs="Times New Roman"/>
                <w:sz w:val="24"/>
                <w:szCs w:val="24"/>
              </w:rPr>
              <w:t>Savivaldybės</w:t>
            </w:r>
            <w:r w:rsidR="001B1EF0" w:rsidRPr="00722FDD">
              <w:rPr>
                <w:rFonts w:ascii="Times New Roman" w:eastAsia="Calibri" w:hAnsi="Times New Roman" w:cs="Times New Roman"/>
                <w:sz w:val="24"/>
                <w:szCs w:val="24"/>
              </w:rPr>
              <w:t xml:space="preserve"> patvirtintų</w:t>
            </w:r>
            <w:r w:rsidR="00705C2F" w:rsidRPr="00722FDD">
              <w:rPr>
                <w:rFonts w:ascii="Times New Roman" w:eastAsia="Calibri" w:hAnsi="Times New Roman" w:cs="Times New Roman"/>
                <w:sz w:val="24"/>
                <w:szCs w:val="24"/>
              </w:rPr>
              <w:t xml:space="preserve"> tinkamų </w:t>
            </w:r>
            <w:r w:rsidR="001B1EF0" w:rsidRPr="00722FDD">
              <w:rPr>
                <w:rFonts w:ascii="Times New Roman" w:eastAsia="Calibri" w:hAnsi="Times New Roman" w:cs="Times New Roman"/>
                <w:sz w:val="24"/>
                <w:szCs w:val="24"/>
              </w:rPr>
              <w:t xml:space="preserve">finansuoti </w:t>
            </w:r>
            <w:r w:rsidR="00705C2F" w:rsidRPr="00722FDD">
              <w:rPr>
                <w:rFonts w:ascii="Times New Roman" w:eastAsia="Calibri" w:hAnsi="Times New Roman" w:cs="Times New Roman"/>
                <w:sz w:val="24"/>
                <w:szCs w:val="24"/>
              </w:rPr>
              <w:t>išlaidų.</w:t>
            </w:r>
            <w:r w:rsidR="00705C2F" w:rsidRPr="00722FDD">
              <w:rPr>
                <w:rFonts w:ascii="Times New Roman" w:hAnsi="Times New Roman" w:cs="Times New Roman"/>
                <w:sz w:val="24"/>
                <w:szCs w:val="24"/>
                <w:lang w:eastAsia="lt-LT"/>
              </w:rPr>
              <w:t xml:space="preserve"> </w:t>
            </w:r>
            <w:r w:rsidR="00A027D0" w:rsidRPr="00722FDD">
              <w:rPr>
                <w:rFonts w:ascii="Times New Roman" w:hAnsi="Times New Roman" w:cs="Times New Roman"/>
                <w:sz w:val="24"/>
                <w:szCs w:val="24"/>
                <w:lang w:eastAsia="lt-LT"/>
              </w:rPr>
              <w:t>Administravimo išlaidų kategorijai</w:t>
            </w:r>
            <w:r w:rsidR="00817124" w:rsidRPr="00722FDD">
              <w:rPr>
                <w:rFonts w:ascii="Times New Roman" w:hAnsi="Times New Roman" w:cs="Times New Roman"/>
                <w:sz w:val="24"/>
                <w:szCs w:val="24"/>
                <w:lang w:eastAsia="lt-LT"/>
              </w:rPr>
              <w:t xml:space="preserve"> priskiriamos šios išlaidos: </w:t>
            </w:r>
          </w:p>
          <w:p w14:paraId="4D7EA9CC" w14:textId="57927E1F" w:rsidR="009040F2" w:rsidRPr="00722FDD" w:rsidRDefault="00607003" w:rsidP="00AE17C9">
            <w:pPr>
              <w:pStyle w:val="Sraopastraipa"/>
              <w:tabs>
                <w:tab w:val="left" w:pos="599"/>
              </w:tabs>
              <w:spacing w:line="360" w:lineRule="auto"/>
              <w:ind w:left="0"/>
              <w:contextualSpacing w:val="0"/>
              <w:jc w:val="both"/>
              <w:rPr>
                <w:rFonts w:ascii="Times New Roman" w:eastAsia="Calibri" w:hAnsi="Times New Roman" w:cs="Times New Roman"/>
                <w:sz w:val="24"/>
                <w:szCs w:val="24"/>
              </w:rPr>
            </w:pPr>
            <w:r w:rsidRPr="00722FDD">
              <w:rPr>
                <w:rFonts w:ascii="Times New Roman" w:hAnsi="Times New Roman" w:cs="Times New Roman"/>
                <w:sz w:val="24"/>
                <w:szCs w:val="24"/>
                <w:lang w:eastAsia="lt-LT"/>
              </w:rPr>
              <w:t>8</w:t>
            </w:r>
            <w:r w:rsidR="00B176CF" w:rsidRPr="00722FDD">
              <w:rPr>
                <w:rFonts w:ascii="Times New Roman" w:hAnsi="Times New Roman" w:cs="Times New Roman"/>
                <w:sz w:val="24"/>
                <w:szCs w:val="24"/>
                <w:lang w:eastAsia="lt-LT"/>
              </w:rPr>
              <w:t>.4</w:t>
            </w:r>
            <w:r w:rsidR="00817124" w:rsidRPr="00722FDD">
              <w:rPr>
                <w:rFonts w:ascii="Times New Roman" w:hAnsi="Times New Roman" w:cs="Times New Roman"/>
                <w:sz w:val="24"/>
                <w:szCs w:val="24"/>
                <w:lang w:eastAsia="lt-LT"/>
              </w:rPr>
              <w:t xml:space="preserve">.1. </w:t>
            </w:r>
            <w:r w:rsidR="009040F2" w:rsidRPr="00722FDD">
              <w:rPr>
                <w:rFonts w:ascii="Times New Roman" w:eastAsia="Calibri" w:hAnsi="Times New Roman" w:cs="Times New Roman"/>
                <w:sz w:val="24"/>
                <w:szCs w:val="24"/>
              </w:rPr>
              <w:t xml:space="preserve">projektą administruojančių asmenų (projekto vadovo, projekto administratoriaus ir (ar) kitų su projekto administravimo veikla susijusių specialistų) darbo užmokestis, įskaitant gyventojų pajamų mokestį ir socialinio draudimo įmokas </w:t>
            </w:r>
            <w:r w:rsidR="00D028BC">
              <w:rPr>
                <w:rFonts w:ascii="Times New Roman" w:eastAsia="Calibri" w:hAnsi="Times New Roman" w:cs="Times New Roman"/>
                <w:sz w:val="24"/>
                <w:szCs w:val="24"/>
              </w:rPr>
              <w:t xml:space="preserve">ir </w:t>
            </w:r>
            <w:r w:rsidR="009040F2" w:rsidRPr="00722FDD">
              <w:rPr>
                <w:rFonts w:ascii="Times New Roman" w:eastAsia="Calibri" w:hAnsi="Times New Roman" w:cs="Times New Roman"/>
                <w:sz w:val="24"/>
                <w:szCs w:val="24"/>
              </w:rPr>
              <w:t>įmokas į Garantinį fondą. Projekto lėšomis gali būti apmokama tik ta darbo užmokesčio dalis, kuri priskiriama tiesiogiai su veiklų įgyvendinimu susijusiam darbui;</w:t>
            </w:r>
            <w:r w:rsidR="00D028BC">
              <w:rPr>
                <w:rFonts w:ascii="Times New Roman" w:eastAsia="Calibri" w:hAnsi="Times New Roman" w:cs="Times New Roman"/>
                <w:sz w:val="24"/>
                <w:szCs w:val="24"/>
              </w:rPr>
              <w:t xml:space="preserve"> </w:t>
            </w:r>
          </w:p>
          <w:p w14:paraId="18EEA410" w14:textId="021F0DC4" w:rsidR="001F57C0" w:rsidRPr="00722FDD" w:rsidRDefault="00722FDD" w:rsidP="001F57C0">
            <w:pPr>
              <w:tabs>
                <w:tab w:val="left" w:pos="457"/>
              </w:tabs>
              <w:spacing w:line="360" w:lineRule="auto"/>
              <w:jc w:val="both"/>
              <w:rPr>
                <w:rFonts w:ascii="Times New Roman" w:hAnsi="Times New Roman" w:cs="Times New Roman"/>
                <w:sz w:val="24"/>
                <w:szCs w:val="24"/>
              </w:rPr>
            </w:pPr>
            <w:r w:rsidRPr="00722FDD">
              <w:rPr>
                <w:rFonts w:ascii="Times New Roman" w:hAnsi="Times New Roman" w:cs="Times New Roman"/>
                <w:sz w:val="24"/>
                <w:szCs w:val="24"/>
                <w:lang w:val="en-US"/>
              </w:rPr>
              <w:t>8</w:t>
            </w:r>
            <w:r w:rsidR="001F57C0" w:rsidRPr="00722FDD">
              <w:rPr>
                <w:rFonts w:ascii="Times New Roman" w:hAnsi="Times New Roman" w:cs="Times New Roman"/>
                <w:sz w:val="24"/>
                <w:szCs w:val="24"/>
              </w:rPr>
              <w:t xml:space="preserve">.4.2. asmens, tvarkančio buhalterinę apskaitą, darbo užmokestis, įskaitant gyventojų pajamų mokestį ir socialinio draudimo įmokas </w:t>
            </w:r>
            <w:r w:rsidR="00D028BC">
              <w:rPr>
                <w:rFonts w:ascii="Times New Roman" w:hAnsi="Times New Roman" w:cs="Times New Roman"/>
                <w:sz w:val="24"/>
                <w:szCs w:val="24"/>
              </w:rPr>
              <w:t xml:space="preserve">ir </w:t>
            </w:r>
            <w:r w:rsidR="001F57C0" w:rsidRPr="00722FDD">
              <w:rPr>
                <w:rFonts w:ascii="Times New Roman" w:hAnsi="Times New Roman" w:cs="Times New Roman"/>
                <w:sz w:val="24"/>
                <w:szCs w:val="24"/>
              </w:rPr>
              <w:t>įmokas į Garantinį fondą (jei paslauga neperkama iš buhalterinės apskaitos paslaugas teikiančios įmonės (įstaigos) ar buhalterinės apskaitos paslaugas savarankiškai teikiančio asmens). Projekto lėšomis gali būti apmokama tik ta darbo užmokesčio dalis, kuri priskiriama tiesiogiai su veiklų įgyvendinimu susijusiam darbui;</w:t>
            </w:r>
            <w:r w:rsidR="00D028BC">
              <w:rPr>
                <w:rFonts w:ascii="Times New Roman" w:hAnsi="Times New Roman" w:cs="Times New Roman"/>
                <w:sz w:val="24"/>
                <w:szCs w:val="24"/>
              </w:rPr>
              <w:t xml:space="preserve"> </w:t>
            </w:r>
          </w:p>
          <w:p w14:paraId="66C80FE7" w14:textId="42F9D3FC" w:rsidR="009040F2" w:rsidRPr="00722FDD" w:rsidRDefault="00722FDD" w:rsidP="00722FDD">
            <w:pPr>
              <w:tabs>
                <w:tab w:val="left" w:pos="457"/>
              </w:tabs>
              <w:spacing w:line="360" w:lineRule="auto"/>
              <w:jc w:val="both"/>
              <w:rPr>
                <w:rFonts w:ascii="Times New Roman" w:hAnsi="Times New Roman" w:cs="Times New Roman"/>
                <w:sz w:val="24"/>
                <w:szCs w:val="24"/>
              </w:rPr>
            </w:pPr>
            <w:r w:rsidRPr="001D239E">
              <w:rPr>
                <w:rFonts w:ascii="Times New Roman" w:hAnsi="Times New Roman" w:cs="Times New Roman"/>
                <w:sz w:val="24"/>
                <w:szCs w:val="24"/>
              </w:rPr>
              <w:t>8</w:t>
            </w:r>
            <w:r w:rsidR="001F57C0" w:rsidRPr="001D239E">
              <w:rPr>
                <w:rFonts w:ascii="Times New Roman" w:hAnsi="Times New Roman" w:cs="Times New Roman"/>
                <w:sz w:val="24"/>
                <w:szCs w:val="24"/>
              </w:rPr>
              <w:t>.4.3.</w:t>
            </w:r>
            <w:r w:rsidR="001F57C0" w:rsidRPr="00722FDD">
              <w:rPr>
                <w:rFonts w:ascii="Times New Roman" w:hAnsi="Times New Roman" w:cs="Times New Roman"/>
                <w:sz w:val="24"/>
                <w:szCs w:val="24"/>
              </w:rPr>
              <w:t xml:space="preserve"> atlyginimas už buhalterinės apskaitos paslaugas (jei paslauga perkama iš buhalterinės apskaitos paslaugas teikiančios įmonės (įstaigos) ar buhalterinės apskaitos paslaugas savarankiškai teikiančio asmens);</w:t>
            </w:r>
            <w:r w:rsidR="00D028BC">
              <w:rPr>
                <w:rFonts w:ascii="Times New Roman" w:hAnsi="Times New Roman" w:cs="Times New Roman"/>
                <w:sz w:val="24"/>
                <w:szCs w:val="24"/>
              </w:rPr>
              <w:t xml:space="preserve"> </w:t>
            </w:r>
          </w:p>
          <w:p w14:paraId="32A9C22B" w14:textId="7DA9F38D" w:rsidR="001D239E" w:rsidRPr="00722FDD" w:rsidRDefault="00607003" w:rsidP="00584B4B">
            <w:pPr>
              <w:pStyle w:val="Sraopastraipa"/>
              <w:tabs>
                <w:tab w:val="left" w:pos="599"/>
              </w:tabs>
              <w:spacing w:line="360" w:lineRule="auto"/>
              <w:ind w:left="0"/>
              <w:contextualSpacing w:val="0"/>
              <w:jc w:val="both"/>
              <w:rPr>
                <w:rFonts w:ascii="Times New Roman" w:hAnsi="Times New Roman" w:cs="Times New Roman"/>
                <w:color w:val="FF0000"/>
                <w:sz w:val="24"/>
                <w:szCs w:val="24"/>
                <w:lang w:eastAsia="lt-LT"/>
              </w:rPr>
            </w:pPr>
            <w:r w:rsidRPr="00722FDD">
              <w:rPr>
                <w:rFonts w:ascii="Times New Roman" w:hAnsi="Times New Roman" w:cs="Times New Roman"/>
                <w:sz w:val="24"/>
                <w:szCs w:val="24"/>
                <w:lang w:eastAsia="lt-LT"/>
              </w:rPr>
              <w:t>8</w:t>
            </w:r>
            <w:r w:rsidR="00B176CF" w:rsidRPr="00722FDD">
              <w:rPr>
                <w:rFonts w:ascii="Times New Roman" w:hAnsi="Times New Roman" w:cs="Times New Roman"/>
                <w:sz w:val="24"/>
                <w:szCs w:val="24"/>
                <w:lang w:eastAsia="lt-LT"/>
              </w:rPr>
              <w:t>.4</w:t>
            </w:r>
            <w:r w:rsidR="00817124" w:rsidRPr="00722FDD">
              <w:rPr>
                <w:rFonts w:ascii="Times New Roman" w:hAnsi="Times New Roman" w:cs="Times New Roman"/>
                <w:sz w:val="24"/>
                <w:szCs w:val="24"/>
                <w:lang w:eastAsia="lt-LT"/>
              </w:rPr>
              <w:t>.</w:t>
            </w:r>
            <w:r w:rsidR="00E744CD">
              <w:rPr>
                <w:rFonts w:ascii="Times New Roman" w:hAnsi="Times New Roman" w:cs="Times New Roman"/>
                <w:sz w:val="24"/>
                <w:szCs w:val="24"/>
                <w:lang w:eastAsia="lt-LT"/>
              </w:rPr>
              <w:t>4</w:t>
            </w:r>
            <w:r w:rsidR="00817124" w:rsidRPr="00722FDD">
              <w:rPr>
                <w:rFonts w:ascii="Times New Roman" w:hAnsi="Times New Roman" w:cs="Times New Roman"/>
                <w:sz w:val="24"/>
                <w:szCs w:val="24"/>
                <w:lang w:eastAsia="lt-LT"/>
              </w:rPr>
              <w:t>. kitos projekto administravimo išlaidos – transporto išlaidos, pašto, fakso, telefono, interneto, kopijavimo išlaidos, biuro nuomos ir eksploatavimo išlaidos, kanceliarinių prekių įsigijimo išlaidos ir visos kitos tinkamos finansuoti</w:t>
            </w:r>
            <w:r w:rsidR="00285419" w:rsidRPr="00722FDD">
              <w:rPr>
                <w:rFonts w:ascii="Times New Roman" w:hAnsi="Times New Roman" w:cs="Times New Roman"/>
                <w:sz w:val="24"/>
                <w:szCs w:val="24"/>
                <w:lang w:eastAsia="lt-LT"/>
              </w:rPr>
              <w:t xml:space="preserve"> </w:t>
            </w:r>
            <w:r w:rsidR="00817124" w:rsidRPr="00722FDD">
              <w:rPr>
                <w:rFonts w:ascii="Times New Roman" w:hAnsi="Times New Roman" w:cs="Times New Roman"/>
                <w:sz w:val="24"/>
                <w:szCs w:val="24"/>
                <w:lang w:eastAsia="lt-LT"/>
              </w:rPr>
              <w:t>projekto išlaidos, susijusios su projekto adminis</w:t>
            </w:r>
            <w:r w:rsidRPr="00722FDD">
              <w:rPr>
                <w:rFonts w:ascii="Times New Roman" w:hAnsi="Times New Roman" w:cs="Times New Roman"/>
                <w:sz w:val="24"/>
                <w:szCs w:val="24"/>
                <w:lang w:eastAsia="lt-LT"/>
              </w:rPr>
              <w:t>travimu ir nepriskiriamos 8</w:t>
            </w:r>
            <w:r w:rsidR="00EA1918">
              <w:rPr>
                <w:rFonts w:ascii="Times New Roman" w:hAnsi="Times New Roman" w:cs="Times New Roman"/>
                <w:sz w:val="24"/>
                <w:szCs w:val="24"/>
                <w:lang w:eastAsia="lt-LT"/>
              </w:rPr>
              <w:t>.3.1,</w:t>
            </w:r>
            <w:r w:rsidR="00FD3B83" w:rsidRPr="00722FDD">
              <w:rPr>
                <w:rFonts w:ascii="Times New Roman" w:hAnsi="Times New Roman" w:cs="Times New Roman"/>
                <w:sz w:val="24"/>
                <w:szCs w:val="24"/>
                <w:lang w:eastAsia="lt-LT"/>
              </w:rPr>
              <w:t xml:space="preserve"> </w:t>
            </w:r>
            <w:r w:rsidRPr="00722FDD">
              <w:rPr>
                <w:rFonts w:ascii="Times New Roman" w:hAnsi="Times New Roman" w:cs="Times New Roman"/>
                <w:sz w:val="24"/>
                <w:szCs w:val="24"/>
                <w:lang w:eastAsia="lt-LT"/>
              </w:rPr>
              <w:t>8</w:t>
            </w:r>
            <w:r w:rsidR="00817124" w:rsidRPr="00722FDD">
              <w:rPr>
                <w:rFonts w:ascii="Times New Roman" w:hAnsi="Times New Roman" w:cs="Times New Roman"/>
                <w:sz w:val="24"/>
                <w:szCs w:val="24"/>
                <w:lang w:eastAsia="lt-LT"/>
              </w:rPr>
              <w:t>.3.2</w:t>
            </w:r>
            <w:r w:rsidR="00EA1918">
              <w:rPr>
                <w:rFonts w:ascii="Times New Roman" w:hAnsi="Times New Roman" w:cs="Times New Roman"/>
                <w:sz w:val="24"/>
                <w:szCs w:val="24"/>
                <w:lang w:eastAsia="lt-LT"/>
              </w:rPr>
              <w:t>, 8.4.1–8.4.</w:t>
            </w:r>
            <w:r w:rsidR="00E744CD">
              <w:rPr>
                <w:rFonts w:ascii="Times New Roman" w:hAnsi="Times New Roman" w:cs="Times New Roman"/>
                <w:sz w:val="24"/>
                <w:szCs w:val="24"/>
                <w:lang w:eastAsia="lt-LT"/>
              </w:rPr>
              <w:t>3</w:t>
            </w:r>
            <w:r w:rsidR="00CB4E5F">
              <w:rPr>
                <w:rFonts w:ascii="Times New Roman" w:hAnsi="Times New Roman" w:cs="Times New Roman"/>
                <w:sz w:val="24"/>
                <w:szCs w:val="24"/>
                <w:lang w:eastAsia="lt-LT"/>
              </w:rPr>
              <w:t> </w:t>
            </w:r>
            <w:r w:rsidR="00817124" w:rsidRPr="00722FDD">
              <w:rPr>
                <w:rFonts w:ascii="Times New Roman" w:hAnsi="Times New Roman" w:cs="Times New Roman"/>
                <w:sz w:val="24"/>
                <w:szCs w:val="24"/>
                <w:lang w:eastAsia="lt-LT"/>
              </w:rPr>
              <w:t>papunkčiuose nu</w:t>
            </w:r>
            <w:r w:rsidR="00FD3B83" w:rsidRPr="00722FDD">
              <w:rPr>
                <w:rFonts w:ascii="Times New Roman" w:hAnsi="Times New Roman" w:cs="Times New Roman"/>
                <w:sz w:val="24"/>
                <w:szCs w:val="24"/>
                <w:lang w:eastAsia="lt-LT"/>
              </w:rPr>
              <w:t>rodytoms išlaidoms</w:t>
            </w:r>
            <w:r w:rsidR="00817124" w:rsidRPr="00722FDD">
              <w:rPr>
                <w:rFonts w:ascii="Times New Roman" w:hAnsi="Times New Roman" w:cs="Times New Roman"/>
                <w:sz w:val="24"/>
                <w:szCs w:val="24"/>
                <w:lang w:eastAsia="lt-LT"/>
              </w:rPr>
              <w:t>. Projekto admin</w:t>
            </w:r>
            <w:r w:rsidR="00A027D0" w:rsidRPr="00722FDD">
              <w:rPr>
                <w:rFonts w:ascii="Times New Roman" w:hAnsi="Times New Roman" w:cs="Times New Roman"/>
                <w:sz w:val="24"/>
                <w:szCs w:val="24"/>
                <w:lang w:eastAsia="lt-LT"/>
              </w:rPr>
              <w:t>istravimo išlaidoms</w:t>
            </w:r>
            <w:r w:rsidR="00817124" w:rsidRPr="00722FDD">
              <w:rPr>
                <w:rFonts w:ascii="Times New Roman" w:hAnsi="Times New Roman" w:cs="Times New Roman"/>
                <w:sz w:val="24"/>
                <w:szCs w:val="24"/>
                <w:lang w:eastAsia="lt-LT"/>
              </w:rPr>
              <w:t xml:space="preserve"> negali būti priskiriamos išlaidos, tiesiogiai nesusijusios su projektu (biuro nuomos ir eksploatavimo, telefono, kanceliarinių prekių ir k</w:t>
            </w:r>
            <w:r w:rsidR="00584B4B">
              <w:rPr>
                <w:rFonts w:ascii="Times New Roman" w:hAnsi="Times New Roman" w:cs="Times New Roman"/>
                <w:sz w:val="24"/>
                <w:szCs w:val="24"/>
                <w:lang w:eastAsia="lt-LT"/>
              </w:rPr>
              <w:t>itos</w:t>
            </w:r>
            <w:r w:rsidR="00817124" w:rsidRPr="00722FDD">
              <w:rPr>
                <w:rFonts w:ascii="Times New Roman" w:hAnsi="Times New Roman" w:cs="Times New Roman"/>
                <w:sz w:val="24"/>
                <w:szCs w:val="24"/>
                <w:lang w:eastAsia="lt-LT"/>
              </w:rPr>
              <w:t xml:space="preserve"> išlaidos, priskirtos projektui, išskaičiuojamos iš bendrų organizacijos išlaidų šioms reikmėms, </w:t>
            </w:r>
            <w:r w:rsidR="00A027D0" w:rsidRPr="00722FDD">
              <w:rPr>
                <w:rFonts w:ascii="Times New Roman" w:hAnsi="Times New Roman" w:cs="Times New Roman"/>
                <w:sz w:val="24"/>
                <w:szCs w:val="24"/>
                <w:lang w:eastAsia="lt-LT"/>
              </w:rPr>
              <w:t>atsižvelgiant į realiai dir</w:t>
            </w:r>
            <w:r w:rsidR="00FD3B83" w:rsidRPr="00722FDD">
              <w:rPr>
                <w:rFonts w:ascii="Times New Roman" w:hAnsi="Times New Roman" w:cs="Times New Roman"/>
                <w:sz w:val="24"/>
                <w:szCs w:val="24"/>
                <w:lang w:eastAsia="lt-LT"/>
              </w:rPr>
              <w:t>btą laikotarpį įgyvendinant</w:t>
            </w:r>
            <w:r w:rsidR="004751CF" w:rsidRPr="00722FDD">
              <w:rPr>
                <w:rFonts w:ascii="Times New Roman" w:eastAsia="Calibri" w:hAnsi="Times New Roman" w:cs="Times New Roman"/>
                <w:sz w:val="24"/>
                <w:szCs w:val="24"/>
              </w:rPr>
              <w:t xml:space="preserve"> </w:t>
            </w:r>
            <w:r w:rsidR="00473996" w:rsidRPr="00722FDD">
              <w:rPr>
                <w:rFonts w:ascii="Times New Roman" w:hAnsi="Times New Roman" w:cs="Times New Roman"/>
                <w:sz w:val="24"/>
                <w:szCs w:val="24"/>
                <w:lang w:eastAsia="lt-LT"/>
              </w:rPr>
              <w:t>projektą</w:t>
            </w:r>
            <w:r w:rsidR="00817124" w:rsidRPr="00722FDD">
              <w:rPr>
                <w:rFonts w:ascii="Times New Roman" w:hAnsi="Times New Roman" w:cs="Times New Roman"/>
                <w:sz w:val="24"/>
                <w:szCs w:val="24"/>
                <w:lang w:eastAsia="lt-LT"/>
              </w:rPr>
              <w:t>)</w:t>
            </w:r>
            <w:bookmarkStart w:id="1" w:name="part_1d9dd425c0e94b0caaca17e5e3b9744a"/>
            <w:bookmarkStart w:id="2" w:name="part_9ab007e7a460408d9665bd418041a7a4"/>
            <w:bookmarkStart w:id="3" w:name="part_fb7e1a926f9c48d4ab4a3986855f395e"/>
            <w:bookmarkStart w:id="4" w:name="part_729f2aa91f834151938156e59975cad7"/>
            <w:bookmarkStart w:id="5" w:name="part_2167381deda74f2ebba0f2e88dfe4161"/>
            <w:bookmarkStart w:id="6" w:name="part_34cf77998d3243e188c3e8c1cecd0099"/>
            <w:bookmarkStart w:id="7" w:name="part_9ae16356ebfc4b399e1fe439fe1b8161"/>
            <w:bookmarkStart w:id="8" w:name="part_fe3c667209654cc68a1f5b33613f6943"/>
            <w:bookmarkEnd w:id="1"/>
            <w:bookmarkEnd w:id="2"/>
            <w:bookmarkEnd w:id="3"/>
            <w:bookmarkEnd w:id="4"/>
            <w:bookmarkEnd w:id="5"/>
            <w:bookmarkEnd w:id="6"/>
            <w:bookmarkEnd w:id="7"/>
            <w:bookmarkEnd w:id="8"/>
          </w:p>
        </w:tc>
      </w:tr>
      <w:tr w:rsidR="00154F55" w:rsidRPr="00154F55" w14:paraId="6979F0D9" w14:textId="77777777" w:rsidTr="00400536">
        <w:tc>
          <w:tcPr>
            <w:tcW w:w="570" w:type="dxa"/>
          </w:tcPr>
          <w:p w14:paraId="256D4C92" w14:textId="55F81927" w:rsidR="00817124" w:rsidRPr="00154F55" w:rsidRDefault="0048221C" w:rsidP="00AE17C9">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817124" w:rsidRPr="00154F55">
              <w:rPr>
                <w:rFonts w:ascii="Times New Roman" w:eastAsia="Calibri" w:hAnsi="Times New Roman" w:cs="Times New Roman"/>
                <w:sz w:val="24"/>
                <w:szCs w:val="24"/>
              </w:rPr>
              <w:t>.</w:t>
            </w:r>
          </w:p>
        </w:tc>
        <w:tc>
          <w:tcPr>
            <w:tcW w:w="1536" w:type="dxa"/>
          </w:tcPr>
          <w:p w14:paraId="6D1F415F" w14:textId="77777777" w:rsidR="00817124" w:rsidRPr="00213144" w:rsidRDefault="00817124" w:rsidP="00AE17C9">
            <w:pPr>
              <w:spacing w:line="360" w:lineRule="auto"/>
              <w:contextualSpacing/>
              <w:rPr>
                <w:rFonts w:ascii="Times New Roman" w:eastAsia="Calibri" w:hAnsi="Times New Roman" w:cs="Times New Roman"/>
                <w:sz w:val="24"/>
                <w:szCs w:val="24"/>
              </w:rPr>
            </w:pPr>
            <w:r w:rsidRPr="00213144">
              <w:rPr>
                <w:rFonts w:ascii="Times New Roman" w:hAnsi="Times New Roman" w:cs="Times New Roman"/>
                <w:sz w:val="24"/>
                <w:szCs w:val="24"/>
              </w:rPr>
              <w:t>Netinkamos finansuoti išlaidos</w:t>
            </w:r>
          </w:p>
        </w:tc>
        <w:tc>
          <w:tcPr>
            <w:tcW w:w="7216" w:type="dxa"/>
          </w:tcPr>
          <w:p w14:paraId="631BCC86" w14:textId="3F44DCA8" w:rsidR="00817124" w:rsidRPr="00213144" w:rsidRDefault="005B7BAC" w:rsidP="00AE17C9">
            <w:pPr>
              <w:tabs>
                <w:tab w:val="left" w:pos="599"/>
              </w:tabs>
              <w:spacing w:line="360" w:lineRule="auto"/>
              <w:jc w:val="both"/>
              <w:rPr>
                <w:rFonts w:ascii="Times New Roman" w:hAnsi="Times New Roman" w:cs="Times New Roman"/>
                <w:sz w:val="24"/>
                <w:szCs w:val="24"/>
              </w:rPr>
            </w:pPr>
            <w:r w:rsidRPr="00213144">
              <w:rPr>
                <w:rFonts w:ascii="Times New Roman" w:hAnsi="Times New Roman" w:cs="Times New Roman"/>
                <w:sz w:val="24"/>
                <w:szCs w:val="24"/>
              </w:rPr>
              <w:t>9</w:t>
            </w:r>
            <w:r w:rsidR="00473996" w:rsidRPr="00213144">
              <w:rPr>
                <w:rFonts w:ascii="Times New Roman" w:hAnsi="Times New Roman" w:cs="Times New Roman"/>
                <w:sz w:val="24"/>
                <w:szCs w:val="24"/>
              </w:rPr>
              <w:t xml:space="preserve">.1. </w:t>
            </w:r>
            <w:r w:rsidR="00FD3B83" w:rsidRPr="00213144">
              <w:rPr>
                <w:rFonts w:ascii="Times New Roman" w:eastAsia="Calibri" w:hAnsi="Times New Roman" w:cs="Times New Roman"/>
                <w:sz w:val="24"/>
                <w:szCs w:val="24"/>
              </w:rPr>
              <w:t>P</w:t>
            </w:r>
            <w:r w:rsidR="00473996" w:rsidRPr="00213144">
              <w:rPr>
                <w:rFonts w:ascii="Times New Roman" w:hAnsi="Times New Roman" w:cs="Times New Roman"/>
                <w:sz w:val="24"/>
                <w:szCs w:val="24"/>
              </w:rPr>
              <w:t xml:space="preserve">rojekto </w:t>
            </w:r>
            <w:r w:rsidR="00817124" w:rsidRPr="00213144">
              <w:rPr>
                <w:rFonts w:ascii="Times New Roman" w:hAnsi="Times New Roman" w:cs="Times New Roman"/>
                <w:sz w:val="24"/>
                <w:szCs w:val="24"/>
              </w:rPr>
              <w:t>rengimo išlaidos.</w:t>
            </w:r>
            <w:r w:rsidR="001D239E">
              <w:rPr>
                <w:rFonts w:ascii="Times New Roman" w:hAnsi="Times New Roman" w:cs="Times New Roman"/>
                <w:sz w:val="24"/>
                <w:szCs w:val="24"/>
              </w:rPr>
              <w:t xml:space="preserve"> </w:t>
            </w:r>
          </w:p>
          <w:p w14:paraId="3C8229FD" w14:textId="6CC93141" w:rsidR="00817124" w:rsidRPr="00213144" w:rsidRDefault="005B7BAC" w:rsidP="00AE17C9">
            <w:pPr>
              <w:tabs>
                <w:tab w:val="left" w:pos="599"/>
              </w:tabs>
              <w:spacing w:line="360" w:lineRule="auto"/>
              <w:jc w:val="both"/>
              <w:rPr>
                <w:rFonts w:ascii="Times New Roman" w:hAnsi="Times New Roman" w:cs="Times New Roman"/>
                <w:sz w:val="24"/>
                <w:szCs w:val="24"/>
              </w:rPr>
            </w:pPr>
            <w:r w:rsidRPr="00213144">
              <w:rPr>
                <w:rFonts w:ascii="Times New Roman" w:hAnsi="Times New Roman" w:cs="Times New Roman"/>
                <w:sz w:val="24"/>
                <w:szCs w:val="24"/>
              </w:rPr>
              <w:t>9</w:t>
            </w:r>
            <w:r w:rsidR="00817124" w:rsidRPr="00213144">
              <w:rPr>
                <w:rFonts w:ascii="Times New Roman" w:hAnsi="Times New Roman" w:cs="Times New Roman"/>
                <w:sz w:val="24"/>
                <w:szCs w:val="24"/>
              </w:rPr>
              <w:t>.2. Baudos, delspinigiai, išlaidos finansinėms nuobaudoms.</w:t>
            </w:r>
            <w:r w:rsidR="001D239E">
              <w:rPr>
                <w:rFonts w:ascii="Times New Roman" w:hAnsi="Times New Roman" w:cs="Times New Roman"/>
                <w:sz w:val="24"/>
                <w:szCs w:val="24"/>
              </w:rPr>
              <w:t xml:space="preserve"> </w:t>
            </w:r>
          </w:p>
          <w:p w14:paraId="6891ABAB" w14:textId="3F91ADD1" w:rsidR="00817124" w:rsidRPr="00213144" w:rsidRDefault="005B7BAC" w:rsidP="00AE17C9">
            <w:pPr>
              <w:tabs>
                <w:tab w:val="left" w:pos="599"/>
              </w:tabs>
              <w:spacing w:line="360" w:lineRule="auto"/>
              <w:jc w:val="both"/>
              <w:rPr>
                <w:rFonts w:ascii="Times New Roman" w:hAnsi="Times New Roman" w:cs="Times New Roman"/>
                <w:sz w:val="24"/>
                <w:szCs w:val="24"/>
              </w:rPr>
            </w:pPr>
            <w:r w:rsidRPr="00213144">
              <w:rPr>
                <w:rFonts w:ascii="Times New Roman" w:hAnsi="Times New Roman" w:cs="Times New Roman"/>
                <w:sz w:val="24"/>
                <w:szCs w:val="24"/>
              </w:rPr>
              <w:t>9</w:t>
            </w:r>
            <w:r w:rsidR="00817124" w:rsidRPr="00213144">
              <w:rPr>
                <w:rFonts w:ascii="Times New Roman" w:hAnsi="Times New Roman" w:cs="Times New Roman"/>
                <w:sz w:val="24"/>
                <w:szCs w:val="24"/>
              </w:rPr>
              <w:t>.3. Bylinėjimosi išlaidos.</w:t>
            </w:r>
            <w:r w:rsidR="001D239E">
              <w:rPr>
                <w:rFonts w:ascii="Times New Roman" w:hAnsi="Times New Roman" w:cs="Times New Roman"/>
                <w:sz w:val="24"/>
                <w:szCs w:val="24"/>
              </w:rPr>
              <w:t xml:space="preserve"> </w:t>
            </w:r>
          </w:p>
          <w:p w14:paraId="3773BA61" w14:textId="0643EA92" w:rsidR="00817124" w:rsidRPr="00213144" w:rsidRDefault="005B7BAC" w:rsidP="00AE17C9">
            <w:pPr>
              <w:tabs>
                <w:tab w:val="left" w:pos="599"/>
              </w:tabs>
              <w:spacing w:line="360" w:lineRule="auto"/>
              <w:jc w:val="both"/>
              <w:rPr>
                <w:rFonts w:ascii="Times New Roman" w:hAnsi="Times New Roman" w:cs="Times New Roman"/>
                <w:sz w:val="24"/>
                <w:szCs w:val="24"/>
              </w:rPr>
            </w:pPr>
            <w:r w:rsidRPr="00213144">
              <w:rPr>
                <w:rFonts w:ascii="Times New Roman" w:hAnsi="Times New Roman" w:cs="Times New Roman"/>
                <w:sz w:val="24"/>
                <w:szCs w:val="24"/>
              </w:rPr>
              <w:lastRenderedPageBreak/>
              <w:t>9</w:t>
            </w:r>
            <w:r w:rsidR="00817124" w:rsidRPr="00213144">
              <w:rPr>
                <w:rFonts w:ascii="Times New Roman" w:hAnsi="Times New Roman" w:cs="Times New Roman"/>
                <w:sz w:val="24"/>
                <w:szCs w:val="24"/>
              </w:rPr>
              <w:t>.4. Išlaidos paskolų palūkanoms ir skol</w:t>
            </w:r>
            <w:r w:rsidR="00473996" w:rsidRPr="00213144">
              <w:rPr>
                <w:rFonts w:ascii="Times New Roman" w:hAnsi="Times New Roman" w:cs="Times New Roman"/>
                <w:sz w:val="24"/>
                <w:szCs w:val="24"/>
              </w:rPr>
              <w:t>oms padengti</w:t>
            </w:r>
            <w:r w:rsidR="00817124" w:rsidRPr="00213144">
              <w:rPr>
                <w:rFonts w:ascii="Times New Roman" w:hAnsi="Times New Roman" w:cs="Times New Roman"/>
                <w:sz w:val="24"/>
                <w:szCs w:val="24"/>
              </w:rPr>
              <w:t>.</w:t>
            </w:r>
            <w:r w:rsidR="001D239E">
              <w:rPr>
                <w:rFonts w:ascii="Times New Roman" w:hAnsi="Times New Roman" w:cs="Times New Roman"/>
                <w:sz w:val="24"/>
                <w:szCs w:val="24"/>
              </w:rPr>
              <w:t xml:space="preserve"> </w:t>
            </w:r>
          </w:p>
          <w:p w14:paraId="6DC1ED5B" w14:textId="4184A0AC" w:rsidR="00817124" w:rsidRPr="00213144" w:rsidRDefault="005B7BAC" w:rsidP="00AE17C9">
            <w:pPr>
              <w:tabs>
                <w:tab w:val="left" w:pos="599"/>
              </w:tabs>
              <w:spacing w:line="360" w:lineRule="auto"/>
              <w:jc w:val="both"/>
              <w:rPr>
                <w:rFonts w:ascii="Times New Roman" w:hAnsi="Times New Roman" w:cs="Times New Roman"/>
                <w:sz w:val="24"/>
                <w:szCs w:val="24"/>
                <w:lang w:eastAsia="lt-LT"/>
              </w:rPr>
            </w:pPr>
            <w:r w:rsidRPr="00213144">
              <w:rPr>
                <w:rFonts w:ascii="Times New Roman" w:hAnsi="Times New Roman" w:cs="Times New Roman"/>
                <w:sz w:val="24"/>
                <w:szCs w:val="24"/>
              </w:rPr>
              <w:t>9</w:t>
            </w:r>
            <w:r w:rsidR="00817124" w:rsidRPr="00213144">
              <w:rPr>
                <w:rFonts w:ascii="Times New Roman" w:hAnsi="Times New Roman" w:cs="Times New Roman"/>
                <w:sz w:val="24"/>
                <w:szCs w:val="24"/>
              </w:rPr>
              <w:t>.5. P</w:t>
            </w:r>
            <w:r w:rsidR="00817124" w:rsidRPr="00213144">
              <w:rPr>
                <w:rFonts w:ascii="Times New Roman" w:hAnsi="Times New Roman" w:cs="Times New Roman"/>
                <w:sz w:val="24"/>
                <w:szCs w:val="24"/>
                <w:lang w:eastAsia="lt-LT"/>
              </w:rPr>
              <w:t>atalpų, nuosavybės teise</w:t>
            </w:r>
            <w:r w:rsidR="0036596A" w:rsidRPr="00213144">
              <w:rPr>
                <w:rFonts w:ascii="Times New Roman" w:hAnsi="Times New Roman" w:cs="Times New Roman"/>
                <w:sz w:val="24"/>
                <w:szCs w:val="24"/>
                <w:lang w:eastAsia="lt-LT"/>
              </w:rPr>
              <w:t xml:space="preserve"> priklausančių pareiškėjui </w:t>
            </w:r>
            <w:r w:rsidR="00817124" w:rsidRPr="00213144">
              <w:rPr>
                <w:rFonts w:ascii="Times New Roman" w:hAnsi="Times New Roman" w:cs="Times New Roman"/>
                <w:sz w:val="24"/>
                <w:szCs w:val="24"/>
                <w:lang w:eastAsia="lt-LT"/>
              </w:rPr>
              <w:t>ar partneriui, nuomos projekto veiklai išlaidos.</w:t>
            </w:r>
            <w:r w:rsidR="001D239E">
              <w:rPr>
                <w:rFonts w:ascii="Times New Roman" w:hAnsi="Times New Roman" w:cs="Times New Roman"/>
                <w:sz w:val="24"/>
                <w:szCs w:val="24"/>
                <w:lang w:eastAsia="lt-LT"/>
              </w:rPr>
              <w:t xml:space="preserve"> </w:t>
            </w:r>
          </w:p>
          <w:p w14:paraId="43BBBF42" w14:textId="6B091DA1" w:rsidR="00817124" w:rsidRPr="00213144" w:rsidRDefault="005B7BAC" w:rsidP="00AE17C9">
            <w:pPr>
              <w:tabs>
                <w:tab w:val="left" w:pos="599"/>
              </w:tabs>
              <w:spacing w:line="360" w:lineRule="auto"/>
              <w:jc w:val="both"/>
              <w:rPr>
                <w:rFonts w:ascii="Times New Roman" w:hAnsi="Times New Roman" w:cs="Times New Roman"/>
                <w:sz w:val="24"/>
                <w:szCs w:val="24"/>
              </w:rPr>
            </w:pPr>
            <w:r w:rsidRPr="00213144">
              <w:rPr>
                <w:rFonts w:ascii="Times New Roman" w:hAnsi="Times New Roman" w:cs="Times New Roman"/>
                <w:sz w:val="24"/>
                <w:szCs w:val="24"/>
              </w:rPr>
              <w:t>9</w:t>
            </w:r>
            <w:r w:rsidR="00817124" w:rsidRPr="00213144">
              <w:rPr>
                <w:rFonts w:ascii="Times New Roman" w:hAnsi="Times New Roman" w:cs="Times New Roman"/>
                <w:sz w:val="24"/>
                <w:szCs w:val="24"/>
              </w:rPr>
              <w:t xml:space="preserve">.6. Išlaidos pastatų ir patalpų </w:t>
            </w:r>
            <w:r w:rsidR="00792085" w:rsidRPr="00213144">
              <w:rPr>
                <w:rFonts w:ascii="Times New Roman" w:hAnsi="Times New Roman" w:cs="Times New Roman"/>
                <w:sz w:val="24"/>
                <w:szCs w:val="24"/>
              </w:rPr>
              <w:t>remontui</w:t>
            </w:r>
            <w:r w:rsidR="00FD3B83" w:rsidRPr="00213144">
              <w:rPr>
                <w:rFonts w:ascii="Times New Roman" w:hAnsi="Times New Roman" w:cs="Times New Roman"/>
                <w:sz w:val="24"/>
                <w:szCs w:val="24"/>
              </w:rPr>
              <w:t>.</w:t>
            </w:r>
            <w:r w:rsidR="00792085" w:rsidRPr="00213144">
              <w:rPr>
                <w:rFonts w:ascii="Times New Roman" w:hAnsi="Times New Roman" w:cs="Times New Roman"/>
                <w:sz w:val="24"/>
                <w:szCs w:val="24"/>
              </w:rPr>
              <w:t xml:space="preserve"> </w:t>
            </w:r>
          </w:p>
          <w:p w14:paraId="14A522EB" w14:textId="6DA90270" w:rsidR="00817124" w:rsidRPr="00213144" w:rsidRDefault="005B7BAC" w:rsidP="00AE17C9">
            <w:pPr>
              <w:tabs>
                <w:tab w:val="left" w:pos="599"/>
              </w:tabs>
              <w:spacing w:line="360" w:lineRule="auto"/>
              <w:jc w:val="both"/>
              <w:rPr>
                <w:rFonts w:ascii="Times New Roman" w:hAnsi="Times New Roman" w:cs="Times New Roman"/>
                <w:sz w:val="24"/>
                <w:szCs w:val="24"/>
                <w:lang w:eastAsia="lt-LT"/>
              </w:rPr>
            </w:pPr>
            <w:r w:rsidRPr="00213144">
              <w:rPr>
                <w:rFonts w:ascii="Times New Roman" w:hAnsi="Times New Roman" w:cs="Times New Roman"/>
                <w:sz w:val="24"/>
                <w:szCs w:val="24"/>
                <w:lang w:eastAsia="lt-LT"/>
              </w:rPr>
              <w:t>9</w:t>
            </w:r>
            <w:r w:rsidR="00817124" w:rsidRPr="00213144">
              <w:rPr>
                <w:rFonts w:ascii="Times New Roman" w:hAnsi="Times New Roman" w:cs="Times New Roman"/>
                <w:sz w:val="24"/>
                <w:szCs w:val="24"/>
                <w:lang w:eastAsia="lt-LT"/>
              </w:rPr>
              <w:t xml:space="preserve">.7. </w:t>
            </w:r>
            <w:r w:rsidR="00817124" w:rsidRPr="00213144">
              <w:rPr>
                <w:rFonts w:ascii="Times New Roman" w:hAnsi="Times New Roman" w:cs="Times New Roman"/>
                <w:sz w:val="24"/>
                <w:szCs w:val="24"/>
              </w:rPr>
              <w:t>I</w:t>
            </w:r>
            <w:r w:rsidR="00817124" w:rsidRPr="00213144">
              <w:rPr>
                <w:rFonts w:ascii="Times New Roman" w:hAnsi="Times New Roman" w:cs="Times New Roman"/>
                <w:sz w:val="24"/>
                <w:szCs w:val="24"/>
                <w:lang w:eastAsia="lt-LT"/>
              </w:rPr>
              <w:t>šlaidos sumokėti už paslaugas asmeniui, kai pats asmuo yra tos pasla</w:t>
            </w:r>
            <w:r w:rsidR="00BC3FDF" w:rsidRPr="00213144">
              <w:rPr>
                <w:rFonts w:ascii="Times New Roman" w:hAnsi="Times New Roman" w:cs="Times New Roman"/>
                <w:sz w:val="24"/>
                <w:szCs w:val="24"/>
                <w:lang w:eastAsia="lt-LT"/>
              </w:rPr>
              <w:t xml:space="preserve">ugos gavėjas ir (arba) teikėjas, išskyrus </w:t>
            </w:r>
            <w:r w:rsidRPr="00213144">
              <w:rPr>
                <w:rFonts w:ascii="Times New Roman" w:hAnsi="Times New Roman" w:cs="Times New Roman"/>
                <w:sz w:val="24"/>
                <w:szCs w:val="24"/>
                <w:lang w:eastAsia="lt-LT"/>
              </w:rPr>
              <w:t>8</w:t>
            </w:r>
            <w:r w:rsidR="00BC3FDF" w:rsidRPr="00213144">
              <w:rPr>
                <w:rFonts w:ascii="Times New Roman" w:hAnsi="Times New Roman" w:cs="Times New Roman"/>
                <w:sz w:val="24"/>
                <w:szCs w:val="24"/>
                <w:lang w:eastAsia="lt-LT"/>
              </w:rPr>
              <w:t>.3.1</w:t>
            </w:r>
            <w:r w:rsidR="00584B4B">
              <w:rPr>
                <w:rFonts w:ascii="Times New Roman" w:hAnsi="Times New Roman" w:cs="Times New Roman"/>
                <w:sz w:val="24"/>
                <w:szCs w:val="24"/>
                <w:lang w:eastAsia="lt-LT"/>
              </w:rPr>
              <w:t> </w:t>
            </w:r>
            <w:r w:rsidR="00BC3FDF" w:rsidRPr="00213144">
              <w:rPr>
                <w:rFonts w:ascii="Times New Roman" w:hAnsi="Times New Roman" w:cs="Times New Roman"/>
                <w:sz w:val="24"/>
                <w:szCs w:val="24"/>
                <w:lang w:eastAsia="lt-LT"/>
              </w:rPr>
              <w:t>papunktyje nurodyt</w:t>
            </w:r>
            <w:r w:rsidR="009E1C49" w:rsidRPr="00213144">
              <w:rPr>
                <w:rFonts w:ascii="Times New Roman" w:hAnsi="Times New Roman" w:cs="Times New Roman"/>
                <w:sz w:val="24"/>
                <w:szCs w:val="24"/>
                <w:lang w:eastAsia="lt-LT"/>
              </w:rPr>
              <w:t>ą</w:t>
            </w:r>
            <w:r w:rsidR="00BC3FDF" w:rsidRPr="00213144">
              <w:rPr>
                <w:rFonts w:ascii="Times New Roman" w:hAnsi="Times New Roman" w:cs="Times New Roman"/>
                <w:sz w:val="24"/>
                <w:szCs w:val="24"/>
                <w:lang w:eastAsia="lt-LT"/>
              </w:rPr>
              <w:t xml:space="preserve"> atvej</w:t>
            </w:r>
            <w:r w:rsidR="009E1C49" w:rsidRPr="00213144">
              <w:rPr>
                <w:rFonts w:ascii="Times New Roman" w:hAnsi="Times New Roman" w:cs="Times New Roman"/>
                <w:sz w:val="24"/>
                <w:szCs w:val="24"/>
                <w:lang w:eastAsia="lt-LT"/>
              </w:rPr>
              <w:t>į</w:t>
            </w:r>
            <w:r w:rsidR="00BC3FDF" w:rsidRPr="00213144">
              <w:rPr>
                <w:rFonts w:ascii="Times New Roman" w:hAnsi="Times New Roman" w:cs="Times New Roman"/>
                <w:sz w:val="24"/>
                <w:szCs w:val="24"/>
                <w:lang w:eastAsia="lt-LT"/>
              </w:rPr>
              <w:t>.</w:t>
            </w:r>
            <w:r w:rsidR="001D239E">
              <w:rPr>
                <w:rFonts w:ascii="Times New Roman" w:hAnsi="Times New Roman" w:cs="Times New Roman"/>
                <w:sz w:val="24"/>
                <w:szCs w:val="24"/>
                <w:lang w:eastAsia="lt-LT"/>
              </w:rPr>
              <w:t xml:space="preserve"> </w:t>
            </w:r>
          </w:p>
          <w:p w14:paraId="1E393FFB" w14:textId="2324B077" w:rsidR="00817124" w:rsidRPr="00213144" w:rsidRDefault="005B7BAC" w:rsidP="00AE17C9">
            <w:pPr>
              <w:spacing w:line="360" w:lineRule="auto"/>
              <w:jc w:val="both"/>
              <w:rPr>
                <w:rFonts w:ascii="Times New Roman" w:hAnsi="Times New Roman" w:cs="Times New Roman"/>
                <w:sz w:val="24"/>
                <w:szCs w:val="24"/>
              </w:rPr>
            </w:pPr>
            <w:r w:rsidRPr="00213144">
              <w:rPr>
                <w:rFonts w:ascii="Times New Roman" w:hAnsi="Times New Roman" w:cs="Times New Roman"/>
                <w:sz w:val="24"/>
                <w:szCs w:val="24"/>
              </w:rPr>
              <w:t>9</w:t>
            </w:r>
            <w:r w:rsidR="00817124" w:rsidRPr="00213144">
              <w:rPr>
                <w:rFonts w:ascii="Times New Roman" w:hAnsi="Times New Roman" w:cs="Times New Roman"/>
                <w:sz w:val="24"/>
                <w:szCs w:val="24"/>
              </w:rPr>
              <w:t xml:space="preserve">.8. </w:t>
            </w:r>
            <w:r w:rsidR="00FD3B83" w:rsidRPr="00213144">
              <w:rPr>
                <w:rFonts w:ascii="Times New Roman" w:eastAsia="Calibri" w:hAnsi="Times New Roman" w:cs="Times New Roman"/>
                <w:sz w:val="24"/>
                <w:szCs w:val="24"/>
              </w:rPr>
              <w:t>P</w:t>
            </w:r>
            <w:r w:rsidR="00817124" w:rsidRPr="00213144">
              <w:rPr>
                <w:rFonts w:ascii="Times New Roman" w:hAnsi="Times New Roman" w:cs="Times New Roman"/>
                <w:sz w:val="24"/>
                <w:szCs w:val="24"/>
              </w:rPr>
              <w:t>rojekto įgyvendinimo išlaidos, finansuojamos iš kitų finansavimo šaltinių.</w:t>
            </w:r>
            <w:r w:rsidR="001D239E">
              <w:rPr>
                <w:rFonts w:ascii="Times New Roman" w:hAnsi="Times New Roman" w:cs="Times New Roman"/>
                <w:sz w:val="24"/>
                <w:szCs w:val="24"/>
              </w:rPr>
              <w:t xml:space="preserve"> </w:t>
            </w:r>
          </w:p>
          <w:p w14:paraId="155832EA" w14:textId="0C2B4CF7" w:rsidR="00817124" w:rsidRPr="00213144" w:rsidRDefault="005B7BAC" w:rsidP="00AE17C9">
            <w:pPr>
              <w:spacing w:line="360" w:lineRule="auto"/>
              <w:jc w:val="both"/>
              <w:rPr>
                <w:rFonts w:ascii="Times New Roman" w:hAnsi="Times New Roman" w:cs="Times New Roman"/>
                <w:strike/>
                <w:sz w:val="24"/>
                <w:szCs w:val="24"/>
              </w:rPr>
            </w:pPr>
            <w:r w:rsidRPr="00213144">
              <w:rPr>
                <w:rFonts w:ascii="Times New Roman" w:hAnsi="Times New Roman" w:cs="Times New Roman"/>
                <w:sz w:val="24"/>
                <w:szCs w:val="24"/>
              </w:rPr>
              <w:t>9</w:t>
            </w:r>
            <w:r w:rsidR="00817124" w:rsidRPr="00213144">
              <w:rPr>
                <w:rFonts w:ascii="Times New Roman" w:hAnsi="Times New Roman" w:cs="Times New Roman"/>
                <w:sz w:val="24"/>
                <w:szCs w:val="24"/>
              </w:rPr>
              <w:t xml:space="preserve">.9. </w:t>
            </w:r>
            <w:r w:rsidR="00817124" w:rsidRPr="00213144">
              <w:rPr>
                <w:rFonts w:ascii="Times New Roman" w:eastAsia="Calibri" w:hAnsi="Times New Roman" w:cs="Times New Roman"/>
                <w:sz w:val="24"/>
                <w:szCs w:val="24"/>
              </w:rPr>
              <w:t>Išlaidos ilgalaikiam materialiajam ir nematerialiajam turtui</w:t>
            </w:r>
            <w:r w:rsidR="001B1EF0" w:rsidRPr="00213144">
              <w:rPr>
                <w:rFonts w:ascii="Times New Roman" w:eastAsia="Calibri" w:hAnsi="Times New Roman" w:cs="Times New Roman"/>
                <w:sz w:val="24"/>
                <w:szCs w:val="24"/>
              </w:rPr>
              <w:t xml:space="preserve"> įsigyti</w:t>
            </w:r>
            <w:r w:rsidR="00267856" w:rsidRPr="00213144">
              <w:rPr>
                <w:rFonts w:ascii="Times New Roman" w:eastAsia="Calibri" w:hAnsi="Times New Roman" w:cs="Times New Roman"/>
                <w:sz w:val="24"/>
                <w:szCs w:val="24"/>
              </w:rPr>
              <w:t xml:space="preserve"> </w:t>
            </w:r>
            <w:r w:rsidR="001B1EF0" w:rsidRPr="00213144">
              <w:rPr>
                <w:rFonts w:ascii="Times New Roman" w:hAnsi="Times New Roman" w:cs="Times New Roman"/>
                <w:sz w:val="24"/>
                <w:szCs w:val="24"/>
                <w:lang w:eastAsia="lt-LT"/>
              </w:rPr>
              <w:t>(p</w:t>
            </w:r>
            <w:r w:rsidR="00817124" w:rsidRPr="00213144">
              <w:rPr>
                <w:rFonts w:ascii="Times New Roman" w:hAnsi="Times New Roman" w:cs="Times New Roman"/>
                <w:sz w:val="24"/>
                <w:szCs w:val="24"/>
                <w:lang w:eastAsia="lt-LT"/>
              </w:rPr>
              <w:t xml:space="preserve">agal Lietuvos Respublikos įstatymus prie ilgalaikio turto priskiriamas turtas, kuris tarnaus ūkio subjekto veikloje ilgiau negu vienus metus ir kurio įsigijimo vertė viršija </w:t>
            </w:r>
            <w:r w:rsidR="00817124" w:rsidRPr="00213144">
              <w:rPr>
                <w:rFonts w:ascii="Times New Roman" w:hAnsi="Times New Roman" w:cs="Times New Roman"/>
                <w:bCs/>
                <w:sz w:val="24"/>
                <w:szCs w:val="24"/>
                <w:lang w:eastAsia="lt-LT"/>
              </w:rPr>
              <w:t>500</w:t>
            </w:r>
            <w:r w:rsidR="00CB4E5F">
              <w:rPr>
                <w:rFonts w:ascii="Times New Roman" w:hAnsi="Times New Roman" w:cs="Times New Roman"/>
                <w:bCs/>
                <w:sz w:val="24"/>
                <w:szCs w:val="24"/>
                <w:lang w:eastAsia="lt-LT"/>
              </w:rPr>
              <w:t> </w:t>
            </w:r>
            <w:r w:rsidR="00817124" w:rsidRPr="00213144">
              <w:rPr>
                <w:rFonts w:ascii="Times New Roman" w:hAnsi="Times New Roman" w:cs="Times New Roman"/>
                <w:bCs/>
                <w:sz w:val="24"/>
                <w:szCs w:val="24"/>
                <w:lang w:eastAsia="lt-LT"/>
              </w:rPr>
              <w:t>Eur</w:t>
            </w:r>
            <w:r w:rsidR="001B1EF0" w:rsidRPr="00213144">
              <w:rPr>
                <w:rFonts w:ascii="Times New Roman" w:hAnsi="Times New Roman" w:cs="Times New Roman"/>
                <w:bCs/>
                <w:sz w:val="24"/>
                <w:szCs w:val="24"/>
                <w:lang w:eastAsia="lt-LT"/>
              </w:rPr>
              <w:t>)</w:t>
            </w:r>
            <w:r w:rsidR="00847550" w:rsidRPr="00213144">
              <w:rPr>
                <w:rFonts w:ascii="Times New Roman" w:hAnsi="Times New Roman" w:cs="Times New Roman"/>
                <w:bCs/>
                <w:sz w:val="24"/>
                <w:szCs w:val="24"/>
                <w:lang w:eastAsia="lt-LT"/>
              </w:rPr>
              <w:t xml:space="preserve">. </w:t>
            </w:r>
          </w:p>
          <w:p w14:paraId="73A5ED5B" w14:textId="0391F977" w:rsidR="00817124" w:rsidRPr="00213144" w:rsidRDefault="005B7BAC" w:rsidP="00AE17C9">
            <w:pPr>
              <w:spacing w:line="360" w:lineRule="auto"/>
              <w:jc w:val="both"/>
              <w:rPr>
                <w:rFonts w:ascii="Times New Roman" w:hAnsi="Times New Roman" w:cs="Times New Roman"/>
                <w:sz w:val="24"/>
                <w:szCs w:val="24"/>
              </w:rPr>
            </w:pPr>
            <w:r w:rsidRPr="00213144">
              <w:rPr>
                <w:rFonts w:ascii="Times New Roman" w:hAnsi="Times New Roman" w:cs="Times New Roman"/>
                <w:sz w:val="24"/>
                <w:szCs w:val="24"/>
              </w:rPr>
              <w:t>9</w:t>
            </w:r>
            <w:r w:rsidR="00817124" w:rsidRPr="00213144">
              <w:rPr>
                <w:rFonts w:ascii="Times New Roman" w:hAnsi="Times New Roman" w:cs="Times New Roman"/>
                <w:sz w:val="24"/>
                <w:szCs w:val="24"/>
              </w:rPr>
              <w:t>.10. Išlaidos, skirtos labdarai ir paramai.</w:t>
            </w:r>
            <w:r w:rsidR="001D239E">
              <w:rPr>
                <w:rFonts w:ascii="Times New Roman" w:hAnsi="Times New Roman" w:cs="Times New Roman"/>
                <w:sz w:val="24"/>
                <w:szCs w:val="24"/>
              </w:rPr>
              <w:t xml:space="preserve"> </w:t>
            </w:r>
          </w:p>
          <w:p w14:paraId="0E7772A6" w14:textId="43959857" w:rsidR="00BC7F46" w:rsidRPr="00213144" w:rsidRDefault="00336351" w:rsidP="00AE17C9">
            <w:pPr>
              <w:spacing w:line="360" w:lineRule="auto"/>
              <w:jc w:val="both"/>
              <w:rPr>
                <w:rFonts w:ascii="Times New Roman" w:hAnsi="Times New Roman" w:cs="Times New Roman"/>
                <w:sz w:val="24"/>
                <w:szCs w:val="24"/>
              </w:rPr>
            </w:pPr>
            <w:r w:rsidRPr="00213144">
              <w:rPr>
                <w:rFonts w:ascii="Times New Roman" w:hAnsi="Times New Roman" w:cs="Times New Roman"/>
                <w:sz w:val="24"/>
                <w:szCs w:val="24"/>
              </w:rPr>
              <w:t>9.</w:t>
            </w:r>
            <w:r w:rsidRPr="00213144">
              <w:rPr>
                <w:rFonts w:ascii="Times New Roman" w:hAnsi="Times New Roman" w:cs="Times New Roman"/>
                <w:sz w:val="24"/>
                <w:szCs w:val="24"/>
                <w:lang w:val="en-US"/>
              </w:rPr>
              <w:t xml:space="preserve">11. </w:t>
            </w:r>
            <w:r w:rsidR="00BC7F46" w:rsidRPr="00213144">
              <w:rPr>
                <w:rFonts w:ascii="Times New Roman" w:hAnsi="Times New Roman" w:cs="Times New Roman"/>
                <w:sz w:val="24"/>
                <w:szCs w:val="24"/>
              </w:rPr>
              <w:t>Išlaidos premijoms ir (ar) piniginiams prizams.</w:t>
            </w:r>
            <w:r w:rsidR="001D239E">
              <w:rPr>
                <w:rFonts w:ascii="Times New Roman" w:hAnsi="Times New Roman" w:cs="Times New Roman"/>
                <w:sz w:val="24"/>
                <w:szCs w:val="24"/>
              </w:rPr>
              <w:t xml:space="preserve"> </w:t>
            </w:r>
          </w:p>
          <w:p w14:paraId="3F8FBEA9" w14:textId="2405C2EE" w:rsidR="00817124" w:rsidRPr="00213144" w:rsidRDefault="005B7BAC" w:rsidP="00AE17C9">
            <w:pPr>
              <w:spacing w:line="360" w:lineRule="auto"/>
              <w:jc w:val="both"/>
              <w:rPr>
                <w:rFonts w:ascii="Times New Roman" w:hAnsi="Times New Roman" w:cs="Times New Roman"/>
                <w:sz w:val="24"/>
                <w:szCs w:val="24"/>
              </w:rPr>
            </w:pPr>
            <w:r w:rsidRPr="00213144">
              <w:rPr>
                <w:rFonts w:ascii="Times New Roman" w:hAnsi="Times New Roman" w:cs="Times New Roman"/>
                <w:sz w:val="24"/>
                <w:szCs w:val="24"/>
              </w:rPr>
              <w:t>9</w:t>
            </w:r>
            <w:r w:rsidR="00200E2B" w:rsidRPr="00213144">
              <w:rPr>
                <w:rFonts w:ascii="Times New Roman" w:hAnsi="Times New Roman" w:cs="Times New Roman"/>
                <w:sz w:val="24"/>
                <w:szCs w:val="24"/>
              </w:rPr>
              <w:t>.1</w:t>
            </w:r>
            <w:r w:rsidR="00BC7F46" w:rsidRPr="00213144">
              <w:rPr>
                <w:rFonts w:ascii="Times New Roman" w:hAnsi="Times New Roman" w:cs="Times New Roman"/>
                <w:sz w:val="24"/>
                <w:szCs w:val="24"/>
                <w:lang w:val="en-US"/>
              </w:rPr>
              <w:t>2</w:t>
            </w:r>
            <w:r w:rsidR="00817124" w:rsidRPr="00213144">
              <w:rPr>
                <w:rFonts w:ascii="Times New Roman" w:hAnsi="Times New Roman" w:cs="Times New Roman"/>
                <w:sz w:val="24"/>
                <w:szCs w:val="24"/>
              </w:rPr>
              <w:t>. Išlaidos, projekto biud</w:t>
            </w:r>
            <w:r w:rsidR="00792085" w:rsidRPr="00213144">
              <w:rPr>
                <w:rFonts w:ascii="Times New Roman" w:hAnsi="Times New Roman" w:cs="Times New Roman"/>
                <w:sz w:val="24"/>
                <w:szCs w:val="24"/>
              </w:rPr>
              <w:t>žete įvardytos kaip nenumatytos išlaidos</w:t>
            </w:r>
            <w:r w:rsidR="00817124" w:rsidRPr="00213144">
              <w:rPr>
                <w:rFonts w:ascii="Times New Roman" w:hAnsi="Times New Roman" w:cs="Times New Roman"/>
                <w:sz w:val="24"/>
                <w:szCs w:val="24"/>
              </w:rPr>
              <w:t>.</w:t>
            </w:r>
            <w:r w:rsidR="00F45053" w:rsidRPr="00213144">
              <w:rPr>
                <w:rFonts w:ascii="Times New Roman" w:hAnsi="Times New Roman"/>
                <w:sz w:val="24"/>
                <w:szCs w:val="24"/>
              </w:rPr>
              <w:t xml:space="preserve"> </w:t>
            </w:r>
          </w:p>
          <w:p w14:paraId="089223F4" w14:textId="40B9CC6C" w:rsidR="00A865BA" w:rsidRPr="00213144" w:rsidRDefault="005B7BAC" w:rsidP="001D239E">
            <w:pPr>
              <w:spacing w:line="360" w:lineRule="auto"/>
              <w:jc w:val="both"/>
              <w:rPr>
                <w:rFonts w:ascii="Times New Roman" w:hAnsi="Times New Roman" w:cs="Times New Roman"/>
                <w:sz w:val="24"/>
                <w:szCs w:val="24"/>
              </w:rPr>
            </w:pPr>
            <w:r w:rsidRPr="00213144">
              <w:rPr>
                <w:rFonts w:ascii="Times New Roman" w:hAnsi="Times New Roman" w:cs="Times New Roman"/>
                <w:sz w:val="24"/>
                <w:szCs w:val="24"/>
              </w:rPr>
              <w:t>9</w:t>
            </w:r>
            <w:r w:rsidR="00200E2B" w:rsidRPr="00213144">
              <w:rPr>
                <w:rFonts w:ascii="Times New Roman" w:hAnsi="Times New Roman" w:cs="Times New Roman"/>
                <w:sz w:val="24"/>
                <w:szCs w:val="24"/>
              </w:rPr>
              <w:t>.1</w:t>
            </w:r>
            <w:r w:rsidR="00BC7F46" w:rsidRPr="00213144">
              <w:rPr>
                <w:rFonts w:ascii="Times New Roman" w:hAnsi="Times New Roman" w:cs="Times New Roman"/>
                <w:sz w:val="24"/>
                <w:szCs w:val="24"/>
              </w:rPr>
              <w:t>3</w:t>
            </w:r>
            <w:r w:rsidR="00817124" w:rsidRPr="00213144">
              <w:rPr>
                <w:rFonts w:ascii="Times New Roman" w:hAnsi="Times New Roman" w:cs="Times New Roman"/>
                <w:sz w:val="24"/>
                <w:szCs w:val="24"/>
              </w:rPr>
              <w:t>. Išlaidos, skirtos veikloms, kurios bet kokiomis formomis, metodais ir būdais pažeidžia Lietuvos Respublikos Konstituciją, įstatymus ir kitus teisės aktus</w:t>
            </w:r>
          </w:p>
        </w:tc>
      </w:tr>
      <w:tr w:rsidR="00154F55" w:rsidRPr="00154F55" w14:paraId="255DA999" w14:textId="77777777" w:rsidTr="00400536">
        <w:tc>
          <w:tcPr>
            <w:tcW w:w="570" w:type="dxa"/>
          </w:tcPr>
          <w:p w14:paraId="0619B14B" w14:textId="2E850524" w:rsidR="00817124" w:rsidRPr="00154F55" w:rsidRDefault="00817124" w:rsidP="0048221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1</w:t>
            </w:r>
            <w:r w:rsidR="0048221C">
              <w:rPr>
                <w:rFonts w:ascii="Times New Roman" w:eastAsia="Calibri" w:hAnsi="Times New Roman" w:cs="Times New Roman"/>
                <w:sz w:val="24"/>
                <w:szCs w:val="24"/>
              </w:rPr>
              <w:t>0</w:t>
            </w:r>
            <w:r w:rsidRPr="00154F55">
              <w:rPr>
                <w:rFonts w:ascii="Times New Roman" w:eastAsia="Calibri" w:hAnsi="Times New Roman" w:cs="Times New Roman"/>
                <w:sz w:val="24"/>
                <w:szCs w:val="24"/>
              </w:rPr>
              <w:t xml:space="preserve">. </w:t>
            </w:r>
          </w:p>
        </w:tc>
        <w:tc>
          <w:tcPr>
            <w:tcW w:w="1536" w:type="dxa"/>
          </w:tcPr>
          <w:p w14:paraId="22B33269" w14:textId="596168F7" w:rsidR="00817124" w:rsidRPr="00154F55" w:rsidRDefault="007829C2" w:rsidP="00AE17C9">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P</w:t>
            </w:r>
            <w:r w:rsidR="00817124" w:rsidRPr="00154F55">
              <w:rPr>
                <w:rFonts w:ascii="Times New Roman" w:hAnsi="Times New Roman" w:cs="Times New Roman"/>
                <w:sz w:val="24"/>
                <w:szCs w:val="24"/>
              </w:rPr>
              <w:t>rojektų paraiškų atranka ir vertinimo kriterijai</w:t>
            </w:r>
          </w:p>
        </w:tc>
        <w:tc>
          <w:tcPr>
            <w:tcW w:w="7216" w:type="dxa"/>
          </w:tcPr>
          <w:p w14:paraId="4FA1A768" w14:textId="55840C07" w:rsidR="00817124" w:rsidRPr="00154F55" w:rsidRDefault="00817124" w:rsidP="00AE17C9">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154F55">
              <w:rPr>
                <w:rFonts w:ascii="Times New Roman" w:hAnsi="Times New Roman" w:cs="Times New Roman"/>
                <w:sz w:val="24"/>
                <w:szCs w:val="24"/>
              </w:rPr>
              <w:t>1</w:t>
            </w:r>
            <w:r w:rsidR="005B7BAC">
              <w:rPr>
                <w:rFonts w:ascii="Times New Roman" w:hAnsi="Times New Roman" w:cs="Times New Roman"/>
                <w:sz w:val="24"/>
                <w:szCs w:val="24"/>
              </w:rPr>
              <w:t>0</w:t>
            </w:r>
            <w:r w:rsidRPr="00154F55">
              <w:rPr>
                <w:rFonts w:ascii="Times New Roman" w:hAnsi="Times New Roman" w:cs="Times New Roman"/>
                <w:sz w:val="24"/>
                <w:szCs w:val="24"/>
              </w:rPr>
              <w:t>.1. Paraiškos pradedamos vertinti pasibaigus paraiškų priėmimo terminui, kai užregistruojamos visos laiku pateiktos paraiškos.</w:t>
            </w:r>
            <w:r w:rsidR="001D239E">
              <w:rPr>
                <w:rFonts w:ascii="Times New Roman" w:hAnsi="Times New Roman" w:cs="Times New Roman"/>
                <w:sz w:val="24"/>
                <w:szCs w:val="24"/>
              </w:rPr>
              <w:t xml:space="preserve"> </w:t>
            </w:r>
          </w:p>
          <w:p w14:paraId="07A022A4" w14:textId="1FB80B3C" w:rsidR="00A865BA" w:rsidRPr="00154F55" w:rsidRDefault="00817124" w:rsidP="00CB4E5F">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154F55">
              <w:rPr>
                <w:rFonts w:ascii="Times New Roman" w:hAnsi="Times New Roman" w:cs="Times New Roman"/>
                <w:sz w:val="24"/>
                <w:szCs w:val="24"/>
              </w:rPr>
              <w:t>1</w:t>
            </w:r>
            <w:r w:rsidR="005B7BAC">
              <w:rPr>
                <w:rFonts w:ascii="Times New Roman" w:hAnsi="Times New Roman" w:cs="Times New Roman"/>
                <w:sz w:val="24"/>
                <w:szCs w:val="24"/>
              </w:rPr>
              <w:t>0</w:t>
            </w:r>
            <w:r w:rsidRPr="00154F55">
              <w:rPr>
                <w:rFonts w:ascii="Times New Roman" w:hAnsi="Times New Roman" w:cs="Times New Roman"/>
                <w:sz w:val="24"/>
                <w:szCs w:val="24"/>
              </w:rPr>
              <w:t xml:space="preserve">.2. </w:t>
            </w:r>
            <w:r w:rsidR="007829C2" w:rsidRPr="00154F55">
              <w:rPr>
                <w:rFonts w:ascii="Times New Roman" w:eastAsia="Calibri" w:hAnsi="Times New Roman" w:cs="Times New Roman"/>
                <w:sz w:val="24"/>
                <w:szCs w:val="24"/>
              </w:rPr>
              <w:t>P</w:t>
            </w:r>
            <w:r w:rsidRPr="00154F55">
              <w:rPr>
                <w:rFonts w:ascii="Times New Roman" w:hAnsi="Times New Roman" w:cs="Times New Roman"/>
                <w:sz w:val="24"/>
                <w:szCs w:val="24"/>
              </w:rPr>
              <w:t xml:space="preserve">rojektų paraiškų vertinimo ir atrankos procedūros vykdomos </w:t>
            </w:r>
            <w:r w:rsidR="00561262" w:rsidRPr="00154F55">
              <w:rPr>
                <w:rFonts w:ascii="Times New Roman" w:hAnsi="Times New Roman" w:cs="Times New Roman"/>
                <w:sz w:val="24"/>
                <w:szCs w:val="24"/>
              </w:rPr>
              <w:t>informacinėje</w:t>
            </w:r>
            <w:r w:rsidR="00FF4F9F" w:rsidRPr="00154F55">
              <w:rPr>
                <w:rFonts w:ascii="Times New Roman" w:hAnsi="Times New Roman" w:cs="Times New Roman"/>
                <w:sz w:val="24"/>
                <w:szCs w:val="24"/>
              </w:rPr>
              <w:t xml:space="preserve"> sistemoje</w:t>
            </w:r>
            <w:r w:rsidR="00561262" w:rsidRPr="00154F55">
              <w:rPr>
                <w:rFonts w:ascii="Times New Roman" w:hAnsi="Times New Roman" w:cs="Times New Roman"/>
                <w:sz w:val="24"/>
                <w:szCs w:val="24"/>
              </w:rPr>
              <w:t xml:space="preserve"> </w:t>
            </w:r>
            <w:r w:rsidRPr="00154F55">
              <w:rPr>
                <w:rFonts w:ascii="Times New Roman" w:hAnsi="Times New Roman" w:cs="Times New Roman"/>
                <w:sz w:val="24"/>
                <w:szCs w:val="24"/>
              </w:rPr>
              <w:t xml:space="preserve">vadovaujantis Kauno miesto savivaldybės projektų atrankos ir finansavimo programos „Iniciatyvos Kaunui“ įgyvendinimo tvarkos aprašu, patvirtintu Kauno miesto </w:t>
            </w:r>
            <w:r w:rsidR="00F14CA5" w:rsidRPr="00154F55">
              <w:rPr>
                <w:rFonts w:ascii="Times New Roman" w:hAnsi="Times New Roman" w:cs="Times New Roman"/>
                <w:sz w:val="24"/>
                <w:szCs w:val="24"/>
              </w:rPr>
              <w:t xml:space="preserve">savivaldybės </w:t>
            </w:r>
            <w:r w:rsidRPr="00154F55">
              <w:rPr>
                <w:rFonts w:ascii="Times New Roman" w:hAnsi="Times New Roman" w:cs="Times New Roman"/>
                <w:sz w:val="24"/>
                <w:szCs w:val="24"/>
              </w:rPr>
              <w:t xml:space="preserve">administracijos direktoriaus </w:t>
            </w:r>
            <w:r w:rsidR="00BA3617" w:rsidRPr="00154F55">
              <w:rPr>
                <w:rFonts w:ascii="Times New Roman" w:hAnsi="Times New Roman" w:cs="Times New Roman"/>
                <w:sz w:val="24"/>
                <w:szCs w:val="24"/>
              </w:rPr>
              <w:t>2019</w:t>
            </w:r>
            <w:r w:rsidR="00CB4E5F">
              <w:rPr>
                <w:rFonts w:ascii="Times New Roman" w:hAnsi="Times New Roman" w:cs="Times New Roman"/>
                <w:sz w:val="24"/>
                <w:szCs w:val="24"/>
              </w:rPr>
              <w:t> </w:t>
            </w:r>
            <w:r w:rsidRPr="00154F55">
              <w:rPr>
                <w:rFonts w:ascii="Times New Roman" w:hAnsi="Times New Roman" w:cs="Times New Roman"/>
                <w:sz w:val="24"/>
                <w:szCs w:val="24"/>
              </w:rPr>
              <w:t xml:space="preserve">m. </w:t>
            </w:r>
            <w:r w:rsidR="00BA3617" w:rsidRPr="00154F55">
              <w:rPr>
                <w:rFonts w:ascii="Times New Roman" w:hAnsi="Times New Roman" w:cs="Times New Roman"/>
                <w:sz w:val="24"/>
                <w:szCs w:val="24"/>
              </w:rPr>
              <w:t>lapkričio 5</w:t>
            </w:r>
            <w:r w:rsidR="00CB4E5F">
              <w:rPr>
                <w:rFonts w:ascii="Times New Roman" w:hAnsi="Times New Roman" w:cs="Times New Roman"/>
                <w:sz w:val="24"/>
                <w:szCs w:val="24"/>
              </w:rPr>
              <w:t> </w:t>
            </w:r>
            <w:r w:rsidRPr="00154F55">
              <w:rPr>
                <w:rFonts w:ascii="Times New Roman" w:hAnsi="Times New Roman" w:cs="Times New Roman"/>
                <w:sz w:val="24"/>
                <w:szCs w:val="24"/>
              </w:rPr>
              <w:t>d. įsakymu Nr.</w:t>
            </w:r>
            <w:r w:rsidR="00CB4E5F">
              <w:rPr>
                <w:rFonts w:ascii="Times New Roman" w:hAnsi="Times New Roman" w:cs="Times New Roman"/>
                <w:sz w:val="24"/>
                <w:szCs w:val="24"/>
              </w:rPr>
              <w:t> </w:t>
            </w:r>
            <w:r w:rsidRPr="00154F55">
              <w:rPr>
                <w:rFonts w:ascii="Times New Roman" w:hAnsi="Times New Roman" w:cs="Times New Roman"/>
                <w:sz w:val="24"/>
                <w:szCs w:val="24"/>
              </w:rPr>
              <w:t>A-</w:t>
            </w:r>
            <w:r w:rsidR="00BA3617" w:rsidRPr="00154F55">
              <w:rPr>
                <w:rFonts w:ascii="Times New Roman" w:hAnsi="Times New Roman" w:cs="Times New Roman"/>
                <w:sz w:val="24"/>
                <w:szCs w:val="24"/>
              </w:rPr>
              <w:t>3580</w:t>
            </w:r>
            <w:r w:rsidRPr="00154F55">
              <w:rPr>
                <w:rFonts w:ascii="Times New Roman" w:hAnsi="Times New Roman" w:cs="Times New Roman"/>
                <w:sz w:val="24"/>
                <w:szCs w:val="24"/>
              </w:rPr>
              <w:t xml:space="preserve"> „Dėl Kauno miesto savivaldybės projektų atrankos ir finansavimo programos „Iniciatyvos Kaunui“ įgyvendini</w:t>
            </w:r>
            <w:r w:rsidR="00BA3617" w:rsidRPr="00154F55">
              <w:rPr>
                <w:rFonts w:ascii="Times New Roman" w:hAnsi="Times New Roman" w:cs="Times New Roman"/>
                <w:sz w:val="24"/>
                <w:szCs w:val="24"/>
              </w:rPr>
              <w:t>mo tvarkos aprašo patvirtinimo“</w:t>
            </w:r>
          </w:p>
        </w:tc>
      </w:tr>
      <w:tr w:rsidR="0012308F" w:rsidRPr="00154F55" w14:paraId="06F4BB42" w14:textId="77777777" w:rsidTr="00400536">
        <w:tc>
          <w:tcPr>
            <w:tcW w:w="570" w:type="dxa"/>
          </w:tcPr>
          <w:p w14:paraId="20BD7AAB" w14:textId="0B4BD23B" w:rsidR="0012308F" w:rsidRPr="00154F55" w:rsidRDefault="00400536" w:rsidP="00AE17C9">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36" w:type="dxa"/>
          </w:tcPr>
          <w:p w14:paraId="2017C7B1" w14:textId="447E99C6" w:rsidR="0012308F" w:rsidRPr="00154F55" w:rsidRDefault="00400536" w:rsidP="00AE17C9">
            <w:pPr>
              <w:spacing w:line="360" w:lineRule="auto"/>
              <w:contextualSpacing/>
              <w:rPr>
                <w:rFonts w:ascii="Times New Roman" w:hAnsi="Times New Roman" w:cs="Times New Roman"/>
                <w:sz w:val="24"/>
                <w:szCs w:val="24"/>
              </w:rPr>
            </w:pPr>
            <w:r w:rsidRPr="00154F55">
              <w:rPr>
                <w:rFonts w:ascii="Times New Roman" w:eastAsia="Calibri" w:hAnsi="Times New Roman" w:cs="Times New Roman"/>
                <w:sz w:val="24"/>
                <w:szCs w:val="24"/>
              </w:rPr>
              <w:t>Savivaldybės planuojami rezultatai pagal prioritetus</w:t>
            </w:r>
          </w:p>
        </w:tc>
        <w:tc>
          <w:tcPr>
            <w:tcW w:w="7216" w:type="dxa"/>
          </w:tcPr>
          <w:p w14:paraId="77D8D2BD" w14:textId="2805B62C" w:rsidR="00400536" w:rsidRPr="00154F55" w:rsidRDefault="00400536" w:rsidP="00400536">
            <w:pPr>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t>Šioje skiltyje nurodytus rezultatus Kauno miesto savivaldybė planuoja pasiekti bendrai per visus savo finansuotus projektus, pasibaigus jų įgyvendinimo laikotarpiui, todėl pareiškėjas, atsižvelgdamas į Savivaldybės planuojamus rezultatus, savo paraiškoje turi numatyti realius savo projektu siekiamus rezultatus.</w:t>
            </w:r>
            <w:r w:rsidR="001D239E">
              <w:rPr>
                <w:rFonts w:ascii="Times New Roman" w:hAnsi="Times New Roman" w:cs="Times New Roman"/>
                <w:sz w:val="24"/>
                <w:szCs w:val="24"/>
              </w:rPr>
              <w:t xml:space="preserve"> </w:t>
            </w:r>
          </w:p>
          <w:p w14:paraId="144033DD" w14:textId="1F55605E" w:rsidR="00DB5CDC" w:rsidRDefault="00400536" w:rsidP="00400536">
            <w:pPr>
              <w:spacing w:line="360" w:lineRule="auto"/>
              <w:jc w:val="both"/>
              <w:rPr>
                <w:rFonts w:ascii="Times New Roman" w:hAnsi="Times New Roman" w:cs="Times New Roman"/>
                <w:sz w:val="24"/>
                <w:szCs w:val="24"/>
              </w:rPr>
            </w:pPr>
            <w:r w:rsidRPr="00DB5CDC">
              <w:rPr>
                <w:rFonts w:ascii="Times New Roman" w:hAnsi="Times New Roman" w:cs="Times New Roman"/>
                <w:sz w:val="24"/>
                <w:szCs w:val="24"/>
              </w:rPr>
              <w:lastRenderedPageBreak/>
              <w:t>Pagal prioritetą „</w:t>
            </w:r>
            <w:r w:rsidR="00DB5CDC" w:rsidRPr="00DB5CDC">
              <w:rPr>
                <w:rFonts w:ascii="Times New Roman" w:hAnsi="Times New Roman" w:cs="Times New Roman"/>
                <w:sz w:val="24"/>
                <w:szCs w:val="24"/>
              </w:rPr>
              <w:t>Kryptingas, įtraukus ir efektyvus jaunimo politikos įgyvendinimas, siekiant užtikrinti jaunimui skirtų ir teikiamų paslaugų plėtrą, skatinti jaunimo galimybių kūrimą ir aktyvumą</w:t>
            </w:r>
            <w:r w:rsidRPr="00DB5CDC">
              <w:rPr>
                <w:rFonts w:ascii="Times New Roman" w:hAnsi="Times New Roman" w:cs="Times New Roman"/>
                <w:sz w:val="24"/>
                <w:szCs w:val="24"/>
              </w:rPr>
              <w:t>“ planuojami rezultatai:</w:t>
            </w:r>
            <w:r w:rsidR="001D239E">
              <w:rPr>
                <w:rFonts w:ascii="Times New Roman" w:hAnsi="Times New Roman" w:cs="Times New Roman"/>
                <w:sz w:val="24"/>
                <w:szCs w:val="24"/>
              </w:rPr>
              <w:t xml:space="preserve"> </w:t>
            </w:r>
          </w:p>
          <w:p w14:paraId="17B24D43" w14:textId="427B934B" w:rsidR="00ED3174" w:rsidRPr="00A24A90" w:rsidRDefault="00DB5CDC" w:rsidP="00ED3174">
            <w:pPr>
              <w:spacing w:line="360" w:lineRule="auto"/>
              <w:jc w:val="both"/>
              <w:rPr>
                <w:rFonts w:ascii="Times New Roman" w:hAnsi="Times New Roman" w:cs="Times New Roman"/>
                <w:sz w:val="24"/>
                <w:szCs w:val="24"/>
              </w:rPr>
            </w:pPr>
            <w:r w:rsidRPr="00E744CD">
              <w:rPr>
                <w:rFonts w:ascii="Times New Roman" w:hAnsi="Times New Roman" w:cs="Times New Roman"/>
                <w:sz w:val="24"/>
                <w:szCs w:val="24"/>
              </w:rPr>
              <w:t xml:space="preserve">11.1. </w:t>
            </w:r>
            <w:r w:rsidR="00ED3174" w:rsidRPr="00E744CD">
              <w:rPr>
                <w:rFonts w:ascii="Times New Roman" w:hAnsi="Times New Roman" w:cs="Times New Roman"/>
                <w:sz w:val="24"/>
                <w:szCs w:val="24"/>
              </w:rPr>
              <w:t xml:space="preserve">Viešų renginių (iniciatyvų), skirtų jaunimui ir (ar) jaunimo </w:t>
            </w:r>
            <w:r w:rsidR="00ED3174" w:rsidRPr="00A24A90">
              <w:rPr>
                <w:rFonts w:ascii="Times New Roman" w:hAnsi="Times New Roman" w:cs="Times New Roman"/>
                <w:sz w:val="24"/>
                <w:szCs w:val="24"/>
              </w:rPr>
              <w:t>organizacijoms</w:t>
            </w:r>
            <w:r w:rsidR="001D239E" w:rsidRPr="00A24A90">
              <w:rPr>
                <w:rFonts w:ascii="Times New Roman" w:hAnsi="Times New Roman" w:cs="Times New Roman"/>
                <w:sz w:val="24"/>
                <w:szCs w:val="24"/>
              </w:rPr>
              <w:t>,</w:t>
            </w:r>
            <w:r w:rsidR="00ED3174" w:rsidRPr="00A24A90">
              <w:rPr>
                <w:rFonts w:ascii="Times New Roman" w:hAnsi="Times New Roman" w:cs="Times New Roman"/>
                <w:sz w:val="24"/>
                <w:szCs w:val="24"/>
              </w:rPr>
              <w:t xml:space="preserve"> skaičius </w:t>
            </w:r>
            <w:r w:rsidR="000D4DAC" w:rsidRPr="00A24A90">
              <w:rPr>
                <w:rFonts w:ascii="Times New Roman" w:hAnsi="Times New Roman" w:cs="Times New Roman"/>
                <w:sz w:val="24"/>
                <w:szCs w:val="24"/>
              </w:rPr>
              <w:t>–</w:t>
            </w:r>
            <w:r w:rsidR="00ED3174" w:rsidRPr="00A24A90">
              <w:rPr>
                <w:rFonts w:ascii="Times New Roman" w:hAnsi="Times New Roman" w:cs="Times New Roman"/>
                <w:sz w:val="24"/>
                <w:szCs w:val="24"/>
              </w:rPr>
              <w:t xml:space="preserve"> </w:t>
            </w:r>
            <w:r w:rsidR="00EB7645" w:rsidRPr="00A24A90">
              <w:rPr>
                <w:rFonts w:ascii="Times New Roman" w:hAnsi="Times New Roman" w:cs="Times New Roman"/>
                <w:sz w:val="24"/>
                <w:szCs w:val="24"/>
              </w:rPr>
              <w:t>42</w:t>
            </w:r>
            <w:r w:rsidR="000D4DAC" w:rsidRPr="00A24A90">
              <w:rPr>
                <w:rFonts w:ascii="Times New Roman" w:hAnsi="Times New Roman" w:cs="Times New Roman"/>
                <w:sz w:val="24"/>
                <w:szCs w:val="24"/>
              </w:rPr>
              <w:t>.</w:t>
            </w:r>
            <w:r w:rsidR="001D239E" w:rsidRPr="00A24A90">
              <w:rPr>
                <w:rFonts w:ascii="Times New Roman" w:hAnsi="Times New Roman" w:cs="Times New Roman"/>
                <w:sz w:val="24"/>
                <w:szCs w:val="24"/>
              </w:rPr>
              <w:t xml:space="preserve"> </w:t>
            </w:r>
          </w:p>
          <w:p w14:paraId="4F67B2B3" w14:textId="4F6C4491" w:rsidR="00DB5CDC" w:rsidRPr="00A24A90" w:rsidRDefault="00B92E67" w:rsidP="00DB5CDC">
            <w:pPr>
              <w:spacing w:line="360" w:lineRule="auto"/>
              <w:jc w:val="both"/>
              <w:rPr>
                <w:rFonts w:ascii="Times New Roman" w:hAnsi="Times New Roman" w:cs="Times New Roman"/>
                <w:sz w:val="24"/>
                <w:szCs w:val="24"/>
              </w:rPr>
            </w:pPr>
            <w:r w:rsidRPr="00A24A90">
              <w:rPr>
                <w:rFonts w:ascii="Times New Roman" w:hAnsi="Times New Roman" w:cs="Times New Roman"/>
                <w:sz w:val="24"/>
                <w:szCs w:val="24"/>
              </w:rPr>
              <w:t>11</w:t>
            </w:r>
            <w:r w:rsidR="00DB5CDC" w:rsidRPr="00A24A90">
              <w:rPr>
                <w:rFonts w:ascii="Times New Roman" w:hAnsi="Times New Roman" w:cs="Times New Roman"/>
                <w:sz w:val="24"/>
                <w:szCs w:val="24"/>
              </w:rPr>
              <w:t xml:space="preserve">.2. Renginiuose (iniciatyvose) dalyvavusių jaunų žmonių skaičius </w:t>
            </w:r>
            <w:r w:rsidRPr="00A24A90">
              <w:rPr>
                <w:rFonts w:ascii="Times New Roman" w:eastAsia="Calibri" w:hAnsi="Times New Roman" w:cs="Times New Roman"/>
                <w:sz w:val="24"/>
                <w:szCs w:val="24"/>
              </w:rPr>
              <w:t>–</w:t>
            </w:r>
            <w:r w:rsidR="00133BF5">
              <w:rPr>
                <w:rFonts w:ascii="Times New Roman" w:eastAsia="Calibri" w:hAnsi="Times New Roman" w:cs="Times New Roman"/>
                <w:sz w:val="24"/>
                <w:szCs w:val="24"/>
              </w:rPr>
              <w:t> </w:t>
            </w:r>
            <w:r w:rsidR="00A05A0D" w:rsidRPr="00A24A90">
              <w:rPr>
                <w:rFonts w:ascii="Times New Roman" w:hAnsi="Times New Roman" w:cs="Times New Roman"/>
                <w:sz w:val="24"/>
                <w:szCs w:val="24"/>
              </w:rPr>
              <w:t>7</w:t>
            </w:r>
            <w:r w:rsidR="00133BF5">
              <w:rPr>
                <w:rFonts w:ascii="Times New Roman" w:hAnsi="Times New Roman" w:cs="Times New Roman"/>
                <w:sz w:val="24"/>
                <w:szCs w:val="24"/>
              </w:rPr>
              <w:t> </w:t>
            </w:r>
            <w:r w:rsidR="00A05A0D" w:rsidRPr="00A24A90">
              <w:rPr>
                <w:rFonts w:ascii="Times New Roman" w:hAnsi="Times New Roman" w:cs="Times New Roman"/>
                <w:sz w:val="24"/>
                <w:szCs w:val="24"/>
              </w:rPr>
              <w:t>850</w:t>
            </w:r>
            <w:r w:rsidR="000D4DAC" w:rsidRPr="00A24A90">
              <w:rPr>
                <w:rFonts w:ascii="Times New Roman" w:hAnsi="Times New Roman" w:cs="Times New Roman"/>
                <w:sz w:val="24"/>
                <w:szCs w:val="24"/>
              </w:rPr>
              <w:t>.</w:t>
            </w:r>
            <w:r w:rsidR="001D239E" w:rsidRPr="00A24A90">
              <w:rPr>
                <w:rFonts w:ascii="Times New Roman" w:hAnsi="Times New Roman" w:cs="Times New Roman"/>
                <w:sz w:val="24"/>
                <w:szCs w:val="24"/>
              </w:rPr>
              <w:t xml:space="preserve"> </w:t>
            </w:r>
          </w:p>
          <w:p w14:paraId="04081566" w14:textId="5815410A" w:rsidR="00175914" w:rsidRPr="00A24A90" w:rsidRDefault="00175914" w:rsidP="00DB5CDC">
            <w:pPr>
              <w:spacing w:line="360" w:lineRule="auto"/>
              <w:jc w:val="both"/>
              <w:rPr>
                <w:rFonts w:ascii="Times New Roman" w:hAnsi="Times New Roman" w:cs="Times New Roman"/>
                <w:sz w:val="24"/>
                <w:szCs w:val="24"/>
              </w:rPr>
            </w:pPr>
            <w:r w:rsidRPr="00A24A90">
              <w:rPr>
                <w:rFonts w:ascii="Times New Roman" w:hAnsi="Times New Roman" w:cs="Times New Roman"/>
                <w:sz w:val="24"/>
                <w:szCs w:val="24"/>
              </w:rPr>
              <w:t xml:space="preserve">11.3. Viešų renginių (iniciatyvų), mokymų, skirtų žiedinės ekonomikos idėjų skatinimą, skaičius – bent </w:t>
            </w:r>
            <w:r w:rsidR="00133BF5">
              <w:rPr>
                <w:rFonts w:ascii="Times New Roman" w:hAnsi="Times New Roman" w:cs="Times New Roman"/>
                <w:sz w:val="24"/>
                <w:szCs w:val="24"/>
              </w:rPr>
              <w:t>1</w:t>
            </w:r>
            <w:r w:rsidRPr="00A24A90">
              <w:rPr>
                <w:rFonts w:ascii="Times New Roman" w:hAnsi="Times New Roman" w:cs="Times New Roman"/>
                <w:sz w:val="24"/>
                <w:szCs w:val="24"/>
              </w:rPr>
              <w:t>.</w:t>
            </w:r>
            <w:r w:rsidR="00133BF5">
              <w:rPr>
                <w:rFonts w:ascii="Times New Roman" w:hAnsi="Times New Roman" w:cs="Times New Roman"/>
                <w:sz w:val="24"/>
                <w:szCs w:val="24"/>
              </w:rPr>
              <w:t xml:space="preserve"> </w:t>
            </w:r>
          </w:p>
          <w:p w14:paraId="0BA12608" w14:textId="531E9338" w:rsidR="00DB5CDC" w:rsidRPr="00E744CD" w:rsidRDefault="00233809" w:rsidP="00DB5CDC">
            <w:pPr>
              <w:spacing w:line="360" w:lineRule="auto"/>
              <w:jc w:val="both"/>
              <w:rPr>
                <w:rFonts w:ascii="Times New Roman" w:hAnsi="Times New Roman" w:cs="Times New Roman"/>
                <w:sz w:val="24"/>
                <w:szCs w:val="24"/>
              </w:rPr>
            </w:pPr>
            <w:r w:rsidRPr="00E744CD">
              <w:rPr>
                <w:rFonts w:ascii="Times New Roman" w:hAnsi="Times New Roman" w:cs="Times New Roman"/>
                <w:sz w:val="24"/>
                <w:szCs w:val="24"/>
              </w:rPr>
              <w:t>11</w:t>
            </w:r>
            <w:r w:rsidR="00DB5CDC" w:rsidRPr="00E744CD">
              <w:rPr>
                <w:rFonts w:ascii="Times New Roman" w:hAnsi="Times New Roman" w:cs="Times New Roman"/>
                <w:sz w:val="24"/>
                <w:szCs w:val="24"/>
              </w:rPr>
              <w:t>.</w:t>
            </w:r>
            <w:r w:rsidR="00175914" w:rsidRPr="00E744CD">
              <w:rPr>
                <w:rFonts w:ascii="Times New Roman" w:hAnsi="Times New Roman" w:cs="Times New Roman"/>
                <w:sz w:val="24"/>
                <w:szCs w:val="24"/>
                <w:lang w:val="en-US"/>
              </w:rPr>
              <w:t>4</w:t>
            </w:r>
            <w:r w:rsidR="00DB5CDC" w:rsidRPr="00E744CD">
              <w:rPr>
                <w:rFonts w:ascii="Times New Roman" w:hAnsi="Times New Roman" w:cs="Times New Roman"/>
                <w:sz w:val="24"/>
                <w:szCs w:val="24"/>
              </w:rPr>
              <w:t>. Į ilgalaikę savanorystę įtrauk</w:t>
            </w:r>
            <w:r w:rsidR="000D4DAC" w:rsidRPr="00E744CD">
              <w:rPr>
                <w:rFonts w:ascii="Times New Roman" w:hAnsi="Times New Roman" w:cs="Times New Roman"/>
                <w:sz w:val="24"/>
                <w:szCs w:val="24"/>
              </w:rPr>
              <w:t xml:space="preserve">tų jaunų žmonių skaičius – </w:t>
            </w:r>
            <w:r w:rsidR="00DB5CDC" w:rsidRPr="00E744CD">
              <w:rPr>
                <w:rFonts w:ascii="Times New Roman" w:hAnsi="Times New Roman" w:cs="Times New Roman"/>
                <w:sz w:val="24"/>
                <w:szCs w:val="24"/>
              </w:rPr>
              <w:t>6</w:t>
            </w:r>
            <w:r w:rsidR="00A05A0D" w:rsidRPr="00E744CD">
              <w:rPr>
                <w:rFonts w:ascii="Times New Roman" w:hAnsi="Times New Roman" w:cs="Times New Roman"/>
                <w:sz w:val="24"/>
                <w:szCs w:val="24"/>
              </w:rPr>
              <w:t>5</w:t>
            </w:r>
            <w:r w:rsidR="000D4DAC" w:rsidRPr="00E744CD">
              <w:rPr>
                <w:rFonts w:ascii="Times New Roman" w:hAnsi="Times New Roman" w:cs="Times New Roman"/>
                <w:sz w:val="24"/>
                <w:szCs w:val="24"/>
              </w:rPr>
              <w:t>.</w:t>
            </w:r>
            <w:r w:rsidR="00B77C36" w:rsidRPr="00E744CD">
              <w:rPr>
                <w:rFonts w:ascii="Times New Roman" w:hAnsi="Times New Roman" w:cs="Times New Roman"/>
                <w:sz w:val="24"/>
                <w:szCs w:val="24"/>
              </w:rPr>
              <w:t xml:space="preserve"> </w:t>
            </w:r>
          </w:p>
          <w:p w14:paraId="403CBC8D" w14:textId="639A5A62" w:rsidR="00DB5CDC" w:rsidRPr="00E744CD" w:rsidRDefault="00233809" w:rsidP="00DB5CDC">
            <w:pPr>
              <w:spacing w:line="360" w:lineRule="auto"/>
              <w:jc w:val="both"/>
              <w:rPr>
                <w:rFonts w:ascii="Times New Roman" w:hAnsi="Times New Roman" w:cs="Times New Roman"/>
                <w:sz w:val="24"/>
                <w:szCs w:val="24"/>
              </w:rPr>
            </w:pPr>
            <w:r w:rsidRPr="00E744CD">
              <w:rPr>
                <w:rFonts w:ascii="Times New Roman" w:hAnsi="Times New Roman" w:cs="Times New Roman"/>
                <w:sz w:val="24"/>
                <w:szCs w:val="24"/>
              </w:rPr>
              <w:t>11</w:t>
            </w:r>
            <w:r w:rsidR="00DB5CDC" w:rsidRPr="00E744CD">
              <w:rPr>
                <w:rFonts w:ascii="Times New Roman" w:hAnsi="Times New Roman" w:cs="Times New Roman"/>
                <w:sz w:val="24"/>
                <w:szCs w:val="24"/>
              </w:rPr>
              <w:t>.</w:t>
            </w:r>
            <w:r w:rsidR="00175914" w:rsidRPr="00E744CD">
              <w:rPr>
                <w:rFonts w:ascii="Times New Roman" w:hAnsi="Times New Roman" w:cs="Times New Roman"/>
                <w:sz w:val="24"/>
                <w:szCs w:val="24"/>
              </w:rPr>
              <w:t>5</w:t>
            </w:r>
            <w:r w:rsidR="00DB5CDC" w:rsidRPr="00E744CD">
              <w:rPr>
                <w:rFonts w:ascii="Times New Roman" w:hAnsi="Times New Roman" w:cs="Times New Roman"/>
                <w:sz w:val="24"/>
                <w:szCs w:val="24"/>
              </w:rPr>
              <w:t>. Surengt</w:t>
            </w:r>
            <w:r w:rsidR="000D4DAC" w:rsidRPr="00E744CD">
              <w:rPr>
                <w:rFonts w:ascii="Times New Roman" w:hAnsi="Times New Roman" w:cs="Times New Roman"/>
                <w:sz w:val="24"/>
                <w:szCs w:val="24"/>
              </w:rPr>
              <w:t>ų</w:t>
            </w:r>
            <w:r w:rsidR="00DB5CDC" w:rsidRPr="00E744CD">
              <w:rPr>
                <w:rFonts w:ascii="Times New Roman" w:hAnsi="Times New Roman" w:cs="Times New Roman"/>
                <w:sz w:val="24"/>
                <w:szCs w:val="24"/>
              </w:rPr>
              <w:t xml:space="preserve"> savanorystei skatinti skirt</w:t>
            </w:r>
            <w:r w:rsidR="000D4DAC" w:rsidRPr="00E744CD">
              <w:rPr>
                <w:rFonts w:ascii="Times New Roman" w:hAnsi="Times New Roman" w:cs="Times New Roman"/>
                <w:sz w:val="24"/>
                <w:szCs w:val="24"/>
              </w:rPr>
              <w:t>ų</w:t>
            </w:r>
            <w:r w:rsidR="00DB5CDC" w:rsidRPr="00E744CD">
              <w:rPr>
                <w:rFonts w:ascii="Times New Roman" w:hAnsi="Times New Roman" w:cs="Times New Roman"/>
                <w:sz w:val="24"/>
                <w:szCs w:val="24"/>
              </w:rPr>
              <w:t xml:space="preserve"> rengini</w:t>
            </w:r>
            <w:r w:rsidR="000D4DAC" w:rsidRPr="00E744CD">
              <w:rPr>
                <w:rFonts w:ascii="Times New Roman" w:hAnsi="Times New Roman" w:cs="Times New Roman"/>
                <w:sz w:val="24"/>
                <w:szCs w:val="24"/>
              </w:rPr>
              <w:t>ų</w:t>
            </w:r>
            <w:r w:rsidR="00DB5CDC" w:rsidRPr="00E744CD">
              <w:rPr>
                <w:rFonts w:ascii="Times New Roman" w:hAnsi="Times New Roman" w:cs="Times New Roman"/>
                <w:sz w:val="24"/>
                <w:szCs w:val="24"/>
              </w:rPr>
              <w:t xml:space="preserve"> (iniciatyv</w:t>
            </w:r>
            <w:r w:rsidR="000D4DAC" w:rsidRPr="00E744CD">
              <w:rPr>
                <w:rFonts w:ascii="Times New Roman" w:hAnsi="Times New Roman" w:cs="Times New Roman"/>
                <w:sz w:val="24"/>
                <w:szCs w:val="24"/>
              </w:rPr>
              <w:t>ų</w:t>
            </w:r>
            <w:r w:rsidR="00DB5CDC" w:rsidRPr="00E744CD">
              <w:rPr>
                <w:rFonts w:ascii="Times New Roman" w:hAnsi="Times New Roman" w:cs="Times New Roman"/>
                <w:sz w:val="24"/>
                <w:szCs w:val="24"/>
              </w:rPr>
              <w:t>)</w:t>
            </w:r>
            <w:r w:rsidR="000D4DAC" w:rsidRPr="00E744CD">
              <w:rPr>
                <w:rFonts w:ascii="Times New Roman" w:hAnsi="Times New Roman" w:cs="Times New Roman"/>
                <w:sz w:val="24"/>
                <w:szCs w:val="24"/>
              </w:rPr>
              <w:t xml:space="preserve"> skaičius</w:t>
            </w:r>
            <w:r w:rsidR="00B77C36" w:rsidRPr="00E744CD">
              <w:rPr>
                <w:rFonts w:ascii="Times New Roman" w:hAnsi="Times New Roman" w:cs="Times New Roman"/>
                <w:sz w:val="24"/>
                <w:szCs w:val="24"/>
              </w:rPr>
              <w:t> </w:t>
            </w:r>
            <w:r w:rsidR="000D4DAC" w:rsidRPr="00E744CD">
              <w:rPr>
                <w:rFonts w:ascii="Times New Roman" w:hAnsi="Times New Roman" w:cs="Times New Roman"/>
                <w:sz w:val="24"/>
                <w:szCs w:val="24"/>
              </w:rPr>
              <w:t>–</w:t>
            </w:r>
            <w:r w:rsidR="00B77C36" w:rsidRPr="00E744CD">
              <w:rPr>
                <w:rFonts w:ascii="Times New Roman" w:hAnsi="Times New Roman" w:cs="Times New Roman"/>
                <w:sz w:val="24"/>
                <w:szCs w:val="24"/>
              </w:rPr>
              <w:t> </w:t>
            </w:r>
            <w:r w:rsidR="000D4DAC" w:rsidRPr="00E744CD">
              <w:rPr>
                <w:rFonts w:ascii="Times New Roman" w:hAnsi="Times New Roman" w:cs="Times New Roman"/>
                <w:sz w:val="24"/>
                <w:szCs w:val="24"/>
              </w:rPr>
              <w:t>3</w:t>
            </w:r>
            <w:r w:rsidR="00DB5CDC" w:rsidRPr="00E744CD">
              <w:rPr>
                <w:rFonts w:ascii="Times New Roman" w:hAnsi="Times New Roman" w:cs="Times New Roman"/>
                <w:sz w:val="24"/>
                <w:szCs w:val="24"/>
              </w:rPr>
              <w:t>.</w:t>
            </w:r>
            <w:r w:rsidR="00B77C36" w:rsidRPr="00E744CD">
              <w:rPr>
                <w:rFonts w:ascii="Times New Roman" w:hAnsi="Times New Roman" w:cs="Times New Roman"/>
                <w:sz w:val="24"/>
                <w:szCs w:val="24"/>
              </w:rPr>
              <w:t xml:space="preserve"> </w:t>
            </w:r>
          </w:p>
          <w:p w14:paraId="4B549569" w14:textId="32A5CBA0" w:rsidR="0012308F" w:rsidRPr="00245693" w:rsidRDefault="00245693" w:rsidP="00133BF5">
            <w:pPr>
              <w:spacing w:line="360" w:lineRule="auto"/>
              <w:jc w:val="both"/>
              <w:rPr>
                <w:rFonts w:ascii="Times New Roman" w:hAnsi="Times New Roman" w:cs="Times New Roman"/>
                <w:color w:val="FF0000"/>
                <w:sz w:val="24"/>
                <w:szCs w:val="24"/>
              </w:rPr>
            </w:pPr>
            <w:r w:rsidRPr="00E744CD">
              <w:rPr>
                <w:rFonts w:ascii="Times New Roman" w:hAnsi="Times New Roman" w:cs="Times New Roman"/>
                <w:sz w:val="24"/>
                <w:szCs w:val="24"/>
              </w:rPr>
              <w:t>11</w:t>
            </w:r>
            <w:r w:rsidR="00DB5CDC" w:rsidRPr="00E744CD">
              <w:rPr>
                <w:rFonts w:ascii="Times New Roman" w:hAnsi="Times New Roman" w:cs="Times New Roman"/>
                <w:sz w:val="24"/>
                <w:szCs w:val="24"/>
              </w:rPr>
              <w:t>.</w:t>
            </w:r>
            <w:r w:rsidR="00175914" w:rsidRPr="00E744CD">
              <w:rPr>
                <w:rFonts w:ascii="Times New Roman" w:hAnsi="Times New Roman" w:cs="Times New Roman"/>
                <w:sz w:val="24"/>
                <w:szCs w:val="24"/>
              </w:rPr>
              <w:t>6</w:t>
            </w:r>
            <w:r w:rsidRPr="00E744CD">
              <w:rPr>
                <w:rFonts w:ascii="Times New Roman" w:hAnsi="Times New Roman" w:cs="Times New Roman"/>
                <w:sz w:val="24"/>
                <w:szCs w:val="24"/>
              </w:rPr>
              <w:t xml:space="preserve">. </w:t>
            </w:r>
            <w:r w:rsidR="00DB5CDC" w:rsidRPr="00E744CD">
              <w:rPr>
                <w:rFonts w:ascii="Times New Roman" w:hAnsi="Times New Roman" w:cs="Times New Roman"/>
                <w:sz w:val="24"/>
                <w:szCs w:val="24"/>
              </w:rPr>
              <w:t>Suorganizuot</w:t>
            </w:r>
            <w:r w:rsidR="000D4DAC" w:rsidRPr="00E744CD">
              <w:rPr>
                <w:rFonts w:ascii="Times New Roman" w:hAnsi="Times New Roman" w:cs="Times New Roman"/>
                <w:sz w:val="24"/>
                <w:szCs w:val="24"/>
              </w:rPr>
              <w:t xml:space="preserve">ų </w:t>
            </w:r>
            <w:r w:rsidR="00DB5CDC" w:rsidRPr="00E744CD">
              <w:rPr>
                <w:rFonts w:ascii="Times New Roman" w:hAnsi="Times New Roman" w:cs="Times New Roman"/>
                <w:sz w:val="24"/>
                <w:szCs w:val="24"/>
              </w:rPr>
              <w:t>savanorius priimančioms organizacijoms stiprinti skirt</w:t>
            </w:r>
            <w:r w:rsidR="000D4DAC" w:rsidRPr="00E744CD">
              <w:rPr>
                <w:rFonts w:ascii="Times New Roman" w:hAnsi="Times New Roman" w:cs="Times New Roman"/>
                <w:sz w:val="24"/>
                <w:szCs w:val="24"/>
              </w:rPr>
              <w:t xml:space="preserve">ų </w:t>
            </w:r>
            <w:r w:rsidR="00DB5CDC" w:rsidRPr="00E744CD">
              <w:rPr>
                <w:rFonts w:ascii="Times New Roman" w:hAnsi="Times New Roman" w:cs="Times New Roman"/>
                <w:sz w:val="24"/>
                <w:szCs w:val="24"/>
              </w:rPr>
              <w:t>rengin</w:t>
            </w:r>
            <w:r w:rsidR="000D4DAC" w:rsidRPr="00E744CD">
              <w:rPr>
                <w:rFonts w:ascii="Times New Roman" w:hAnsi="Times New Roman" w:cs="Times New Roman"/>
                <w:sz w:val="24"/>
                <w:szCs w:val="24"/>
              </w:rPr>
              <w:t xml:space="preserve">ių skaičius – bent </w:t>
            </w:r>
            <w:r w:rsidR="00133BF5">
              <w:rPr>
                <w:rFonts w:ascii="Times New Roman" w:hAnsi="Times New Roman" w:cs="Times New Roman"/>
                <w:sz w:val="24"/>
                <w:szCs w:val="24"/>
              </w:rPr>
              <w:t>1</w:t>
            </w:r>
          </w:p>
        </w:tc>
      </w:tr>
      <w:tr w:rsidR="00154F55" w:rsidRPr="00154F55" w14:paraId="014CB6DE" w14:textId="77777777" w:rsidTr="00400536">
        <w:tc>
          <w:tcPr>
            <w:tcW w:w="570" w:type="dxa"/>
          </w:tcPr>
          <w:p w14:paraId="15401904" w14:textId="77777777" w:rsidR="00817124" w:rsidRPr="00154F55" w:rsidRDefault="00817124" w:rsidP="00AE17C9">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12.</w:t>
            </w:r>
          </w:p>
        </w:tc>
        <w:tc>
          <w:tcPr>
            <w:tcW w:w="1536" w:type="dxa"/>
          </w:tcPr>
          <w:p w14:paraId="570C7E67" w14:textId="77777777" w:rsidR="00817124" w:rsidRPr="00154F55" w:rsidRDefault="00817124" w:rsidP="00AE17C9">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Aktualūs dokumentai</w:t>
            </w:r>
          </w:p>
        </w:tc>
        <w:tc>
          <w:tcPr>
            <w:tcW w:w="7216" w:type="dxa"/>
          </w:tcPr>
          <w:p w14:paraId="155A07FE" w14:textId="363A1195" w:rsidR="00817124" w:rsidRPr="00154F55" w:rsidRDefault="00817124" w:rsidP="00AE17C9">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12.1. Kauno miesto savivaldybės strateginis plėtros planas iki 20</w:t>
            </w:r>
            <w:r w:rsidR="00381347">
              <w:rPr>
                <w:rFonts w:ascii="Times New Roman" w:eastAsia="Calibri" w:hAnsi="Times New Roman" w:cs="Times New Roman"/>
                <w:sz w:val="24"/>
                <w:szCs w:val="24"/>
              </w:rPr>
              <w:t>30</w:t>
            </w:r>
            <w:r w:rsidR="00133BF5">
              <w:rPr>
                <w:rFonts w:ascii="Times New Roman" w:eastAsia="Calibri" w:hAnsi="Times New Roman" w:cs="Times New Roman"/>
                <w:sz w:val="24"/>
                <w:szCs w:val="24"/>
              </w:rPr>
              <w:t> </w:t>
            </w:r>
            <w:r w:rsidRPr="00154F55">
              <w:rPr>
                <w:rFonts w:ascii="Times New Roman" w:eastAsia="Calibri" w:hAnsi="Times New Roman" w:cs="Times New Roman"/>
                <w:sz w:val="24"/>
                <w:szCs w:val="24"/>
              </w:rPr>
              <w:t>metų, patvirtintas Kauno miesto savivaldy</w:t>
            </w:r>
            <w:r w:rsidR="001B1EF0" w:rsidRPr="00154F55">
              <w:rPr>
                <w:rFonts w:ascii="Times New Roman" w:eastAsia="Calibri" w:hAnsi="Times New Roman" w:cs="Times New Roman"/>
                <w:sz w:val="24"/>
                <w:szCs w:val="24"/>
              </w:rPr>
              <w:t>bės tarybos 20</w:t>
            </w:r>
            <w:r w:rsidR="00381347">
              <w:rPr>
                <w:rFonts w:ascii="Times New Roman" w:eastAsia="Calibri" w:hAnsi="Times New Roman" w:cs="Times New Roman"/>
                <w:sz w:val="24"/>
                <w:szCs w:val="24"/>
              </w:rPr>
              <w:t>22</w:t>
            </w:r>
            <w:r w:rsidR="00133BF5">
              <w:rPr>
                <w:rFonts w:ascii="Times New Roman" w:eastAsia="Calibri" w:hAnsi="Times New Roman" w:cs="Times New Roman"/>
                <w:sz w:val="24"/>
                <w:szCs w:val="24"/>
              </w:rPr>
              <w:t> </w:t>
            </w:r>
            <w:r w:rsidR="001B1EF0" w:rsidRPr="00154F55">
              <w:rPr>
                <w:rFonts w:ascii="Times New Roman" w:eastAsia="Calibri" w:hAnsi="Times New Roman" w:cs="Times New Roman"/>
                <w:sz w:val="24"/>
                <w:szCs w:val="24"/>
              </w:rPr>
              <w:t xml:space="preserve">m. </w:t>
            </w:r>
            <w:r w:rsidR="00381347">
              <w:rPr>
                <w:rFonts w:ascii="Times New Roman" w:eastAsia="Calibri" w:hAnsi="Times New Roman" w:cs="Times New Roman"/>
                <w:sz w:val="24"/>
                <w:szCs w:val="24"/>
              </w:rPr>
              <w:t>gegužės 24</w:t>
            </w:r>
            <w:r w:rsidR="001B1EF0" w:rsidRPr="00154F55">
              <w:rPr>
                <w:rFonts w:ascii="Times New Roman" w:eastAsia="Calibri" w:hAnsi="Times New Roman" w:cs="Times New Roman"/>
                <w:sz w:val="24"/>
                <w:szCs w:val="24"/>
              </w:rPr>
              <w:t> </w:t>
            </w:r>
            <w:r w:rsidRPr="00154F55">
              <w:rPr>
                <w:rFonts w:ascii="Times New Roman" w:eastAsia="Calibri" w:hAnsi="Times New Roman" w:cs="Times New Roman"/>
                <w:sz w:val="24"/>
                <w:szCs w:val="24"/>
              </w:rPr>
              <w:t>d. sprendimu Nr.</w:t>
            </w:r>
            <w:r w:rsidR="00133BF5">
              <w:rPr>
                <w:rFonts w:ascii="Times New Roman" w:eastAsia="Calibri" w:hAnsi="Times New Roman" w:cs="Times New Roman"/>
                <w:sz w:val="24"/>
                <w:szCs w:val="24"/>
              </w:rPr>
              <w:t> </w:t>
            </w:r>
            <w:r w:rsidRPr="00154F55">
              <w:rPr>
                <w:rFonts w:ascii="Times New Roman" w:eastAsia="Calibri" w:hAnsi="Times New Roman" w:cs="Times New Roman"/>
                <w:sz w:val="24"/>
                <w:szCs w:val="24"/>
              </w:rPr>
              <w:t>T-</w:t>
            </w:r>
            <w:r w:rsidR="00381347">
              <w:rPr>
                <w:rFonts w:ascii="Times New Roman" w:eastAsia="Calibri" w:hAnsi="Times New Roman" w:cs="Times New Roman"/>
                <w:sz w:val="24"/>
                <w:szCs w:val="24"/>
              </w:rPr>
              <w:t>251</w:t>
            </w:r>
            <w:r w:rsidRPr="00154F55">
              <w:rPr>
                <w:rFonts w:ascii="Times New Roman" w:eastAsia="Calibri" w:hAnsi="Times New Roman" w:cs="Times New Roman"/>
                <w:sz w:val="24"/>
                <w:szCs w:val="24"/>
              </w:rPr>
              <w:t>„Dėl Kauno miesto savivaldybės strateginio plėtros plano iki 20</w:t>
            </w:r>
            <w:r w:rsidR="00381347">
              <w:rPr>
                <w:rFonts w:ascii="Times New Roman" w:eastAsia="Calibri" w:hAnsi="Times New Roman" w:cs="Times New Roman"/>
                <w:sz w:val="24"/>
                <w:szCs w:val="24"/>
              </w:rPr>
              <w:t>30</w:t>
            </w:r>
            <w:r w:rsidR="00133BF5">
              <w:rPr>
                <w:rFonts w:ascii="Times New Roman" w:eastAsia="Calibri" w:hAnsi="Times New Roman" w:cs="Times New Roman"/>
                <w:sz w:val="24"/>
                <w:szCs w:val="24"/>
              </w:rPr>
              <w:t> </w:t>
            </w:r>
            <w:r w:rsidRPr="00154F55">
              <w:rPr>
                <w:rFonts w:ascii="Times New Roman" w:eastAsia="Calibri" w:hAnsi="Times New Roman" w:cs="Times New Roman"/>
                <w:sz w:val="24"/>
                <w:szCs w:val="24"/>
              </w:rPr>
              <w:t>metų patvirtinimo“.</w:t>
            </w:r>
            <w:r w:rsidR="00B77C36">
              <w:rPr>
                <w:rFonts w:ascii="Times New Roman" w:eastAsia="Calibri" w:hAnsi="Times New Roman" w:cs="Times New Roman"/>
                <w:sz w:val="24"/>
                <w:szCs w:val="24"/>
              </w:rPr>
              <w:t xml:space="preserve"> </w:t>
            </w:r>
          </w:p>
          <w:p w14:paraId="39F15532" w14:textId="2B441D03" w:rsidR="00817124" w:rsidRPr="00E744CD" w:rsidRDefault="00425FA9" w:rsidP="00D66616">
            <w:pPr>
              <w:spacing w:line="360" w:lineRule="auto"/>
              <w:jc w:val="both"/>
              <w:rPr>
                <w:rFonts w:ascii="Times New Roman" w:eastAsia="Calibri" w:hAnsi="Times New Roman" w:cs="Times New Roman"/>
                <w:sz w:val="24"/>
                <w:szCs w:val="24"/>
              </w:rPr>
            </w:pPr>
            <w:r w:rsidRPr="00E744CD">
              <w:rPr>
                <w:rFonts w:ascii="Times New Roman" w:eastAsia="Calibri" w:hAnsi="Times New Roman" w:cs="Times New Roman"/>
                <w:sz w:val="24"/>
                <w:szCs w:val="24"/>
              </w:rPr>
              <w:t xml:space="preserve">12.2. </w:t>
            </w:r>
            <w:r w:rsidR="00C32215" w:rsidRPr="00E744CD">
              <w:rPr>
                <w:rFonts w:ascii="Times New Roman" w:eastAsia="Calibri" w:hAnsi="Times New Roman" w:cs="Times New Roman"/>
                <w:sz w:val="24"/>
                <w:szCs w:val="24"/>
              </w:rPr>
              <w:t>Kauno miesto savivaldybės 202</w:t>
            </w:r>
            <w:r w:rsidR="00AE5038" w:rsidRPr="00E744CD">
              <w:rPr>
                <w:rFonts w:ascii="Times New Roman" w:eastAsia="Calibri" w:hAnsi="Times New Roman" w:cs="Times New Roman"/>
                <w:sz w:val="24"/>
                <w:szCs w:val="24"/>
              </w:rPr>
              <w:t>3</w:t>
            </w:r>
            <w:r w:rsidR="00C32215" w:rsidRPr="00E744CD">
              <w:rPr>
                <w:rFonts w:ascii="Times New Roman" w:eastAsia="Calibri" w:hAnsi="Times New Roman" w:cs="Times New Roman"/>
                <w:sz w:val="24"/>
                <w:szCs w:val="24"/>
              </w:rPr>
              <w:t>–202</w:t>
            </w:r>
            <w:r w:rsidR="00AE5038" w:rsidRPr="00E744CD">
              <w:rPr>
                <w:rFonts w:ascii="Times New Roman" w:eastAsia="Calibri" w:hAnsi="Times New Roman" w:cs="Times New Roman"/>
                <w:sz w:val="24"/>
                <w:szCs w:val="24"/>
              </w:rPr>
              <w:t>5</w:t>
            </w:r>
            <w:r w:rsidR="00133BF5">
              <w:rPr>
                <w:rFonts w:ascii="Times New Roman" w:eastAsia="Calibri" w:hAnsi="Times New Roman" w:cs="Times New Roman"/>
                <w:sz w:val="24"/>
                <w:szCs w:val="24"/>
              </w:rPr>
              <w:t> </w:t>
            </w:r>
            <w:r w:rsidR="00C32215" w:rsidRPr="00E744CD">
              <w:rPr>
                <w:rFonts w:ascii="Times New Roman" w:eastAsia="Calibri" w:hAnsi="Times New Roman" w:cs="Times New Roman"/>
                <w:sz w:val="24"/>
                <w:szCs w:val="24"/>
              </w:rPr>
              <w:t>metų strateginis veiklos planas, patvirtintas Kauno miesto savivaldybės tarybos 202</w:t>
            </w:r>
            <w:r w:rsidR="00AE5038" w:rsidRPr="00E744CD">
              <w:rPr>
                <w:rFonts w:ascii="Times New Roman" w:eastAsia="Calibri" w:hAnsi="Times New Roman" w:cs="Times New Roman"/>
                <w:sz w:val="24"/>
                <w:szCs w:val="24"/>
              </w:rPr>
              <w:t>3</w:t>
            </w:r>
            <w:r w:rsidR="00133BF5">
              <w:rPr>
                <w:rFonts w:ascii="Times New Roman" w:eastAsia="Calibri" w:hAnsi="Times New Roman" w:cs="Times New Roman"/>
                <w:sz w:val="24"/>
                <w:szCs w:val="24"/>
              </w:rPr>
              <w:t> </w:t>
            </w:r>
            <w:r w:rsidR="00C32215" w:rsidRPr="00E744CD">
              <w:rPr>
                <w:rFonts w:ascii="Times New Roman" w:eastAsia="Calibri" w:hAnsi="Times New Roman" w:cs="Times New Roman"/>
                <w:sz w:val="24"/>
                <w:szCs w:val="24"/>
              </w:rPr>
              <w:t xml:space="preserve">m. vasario </w:t>
            </w:r>
            <w:r w:rsidR="00AE5038" w:rsidRPr="00E744CD">
              <w:rPr>
                <w:rFonts w:ascii="Times New Roman" w:eastAsia="Calibri" w:hAnsi="Times New Roman" w:cs="Times New Roman"/>
                <w:sz w:val="24"/>
                <w:szCs w:val="24"/>
              </w:rPr>
              <w:t>7</w:t>
            </w:r>
            <w:r w:rsidR="00B77C36" w:rsidRPr="00E744CD">
              <w:rPr>
                <w:rFonts w:ascii="Times New Roman" w:eastAsia="Calibri" w:hAnsi="Times New Roman" w:cs="Times New Roman"/>
                <w:sz w:val="24"/>
                <w:szCs w:val="24"/>
              </w:rPr>
              <w:t> </w:t>
            </w:r>
            <w:r w:rsidR="00C32215" w:rsidRPr="00E744CD">
              <w:rPr>
                <w:rFonts w:ascii="Times New Roman" w:eastAsia="Calibri" w:hAnsi="Times New Roman" w:cs="Times New Roman"/>
                <w:sz w:val="24"/>
                <w:szCs w:val="24"/>
              </w:rPr>
              <w:t>d. sprendimu Nr. T-</w:t>
            </w:r>
            <w:r w:rsidR="00AE5038" w:rsidRPr="00E744CD">
              <w:rPr>
                <w:rFonts w:ascii="Times New Roman" w:eastAsia="Calibri" w:hAnsi="Times New Roman" w:cs="Times New Roman"/>
                <w:sz w:val="24"/>
                <w:szCs w:val="24"/>
              </w:rPr>
              <w:t>1</w:t>
            </w:r>
            <w:r w:rsidR="00C32215" w:rsidRPr="00E744CD">
              <w:rPr>
                <w:rFonts w:ascii="Times New Roman" w:eastAsia="Calibri" w:hAnsi="Times New Roman" w:cs="Times New Roman"/>
                <w:sz w:val="24"/>
                <w:szCs w:val="24"/>
              </w:rPr>
              <w:t xml:space="preserve"> „Dėl Kauno miesto savivaldybės 202</w:t>
            </w:r>
            <w:r w:rsidR="00AE5038" w:rsidRPr="00E744CD">
              <w:rPr>
                <w:rFonts w:ascii="Times New Roman" w:eastAsia="Calibri" w:hAnsi="Times New Roman" w:cs="Times New Roman"/>
                <w:sz w:val="24"/>
                <w:szCs w:val="24"/>
              </w:rPr>
              <w:t>3</w:t>
            </w:r>
            <w:r w:rsidR="00C32215" w:rsidRPr="00E744CD">
              <w:rPr>
                <w:rFonts w:ascii="Times New Roman" w:eastAsia="Calibri" w:hAnsi="Times New Roman" w:cs="Times New Roman"/>
                <w:sz w:val="24"/>
                <w:szCs w:val="24"/>
              </w:rPr>
              <w:t>–202</w:t>
            </w:r>
            <w:r w:rsidR="00AE5038" w:rsidRPr="00E744CD">
              <w:rPr>
                <w:rFonts w:ascii="Times New Roman" w:eastAsia="Calibri" w:hAnsi="Times New Roman" w:cs="Times New Roman"/>
                <w:sz w:val="24"/>
                <w:szCs w:val="24"/>
              </w:rPr>
              <w:t>5</w:t>
            </w:r>
            <w:r w:rsidR="00133BF5">
              <w:rPr>
                <w:rFonts w:ascii="Times New Roman" w:eastAsia="Calibri" w:hAnsi="Times New Roman" w:cs="Times New Roman"/>
                <w:sz w:val="24"/>
                <w:szCs w:val="24"/>
              </w:rPr>
              <w:t> </w:t>
            </w:r>
            <w:r w:rsidR="00C32215" w:rsidRPr="00E744CD">
              <w:rPr>
                <w:rFonts w:ascii="Times New Roman" w:eastAsia="Calibri" w:hAnsi="Times New Roman" w:cs="Times New Roman"/>
                <w:sz w:val="24"/>
                <w:szCs w:val="24"/>
              </w:rPr>
              <w:t>metų strateginio veiklos plano patvirtinimo“.</w:t>
            </w:r>
            <w:r w:rsidR="00B77C36" w:rsidRPr="00E744CD">
              <w:rPr>
                <w:rFonts w:ascii="Times New Roman" w:eastAsia="Calibri" w:hAnsi="Times New Roman" w:cs="Times New Roman"/>
                <w:sz w:val="24"/>
                <w:szCs w:val="24"/>
              </w:rPr>
              <w:t xml:space="preserve"> </w:t>
            </w:r>
          </w:p>
          <w:p w14:paraId="7A5E224C" w14:textId="75B3C067" w:rsidR="00817124" w:rsidRPr="00154F55" w:rsidRDefault="00817124" w:rsidP="00D66616">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12.3. Kauno miesto savivaldybės projektų atrankos ir finansavimo programa „Iniciatyvos Kaunui“, patvirtinta Kauno miesto savivaldybės tarybos 2017</w:t>
            </w:r>
            <w:r w:rsidR="00133BF5">
              <w:rPr>
                <w:rFonts w:ascii="Times New Roman" w:eastAsia="Calibri" w:hAnsi="Times New Roman" w:cs="Times New Roman"/>
                <w:sz w:val="24"/>
                <w:szCs w:val="24"/>
              </w:rPr>
              <w:t> </w:t>
            </w:r>
            <w:r w:rsidRPr="00154F55">
              <w:rPr>
                <w:rFonts w:ascii="Times New Roman" w:eastAsia="Calibri" w:hAnsi="Times New Roman" w:cs="Times New Roman"/>
                <w:sz w:val="24"/>
                <w:szCs w:val="24"/>
              </w:rPr>
              <w:t>m. rugsėjo 12</w:t>
            </w:r>
            <w:r w:rsidR="00133BF5">
              <w:rPr>
                <w:rFonts w:ascii="Times New Roman" w:eastAsia="Calibri" w:hAnsi="Times New Roman" w:cs="Times New Roman"/>
                <w:sz w:val="24"/>
                <w:szCs w:val="24"/>
              </w:rPr>
              <w:t> </w:t>
            </w:r>
            <w:r w:rsidRPr="00154F55">
              <w:rPr>
                <w:rFonts w:ascii="Times New Roman" w:eastAsia="Calibri" w:hAnsi="Times New Roman" w:cs="Times New Roman"/>
                <w:sz w:val="24"/>
                <w:szCs w:val="24"/>
              </w:rPr>
              <w:t>d. sprendimu Nr.</w:t>
            </w:r>
            <w:r w:rsidR="00133BF5">
              <w:rPr>
                <w:rFonts w:ascii="Times New Roman" w:eastAsia="Calibri" w:hAnsi="Times New Roman" w:cs="Times New Roman"/>
                <w:sz w:val="24"/>
                <w:szCs w:val="24"/>
              </w:rPr>
              <w:t> </w:t>
            </w:r>
            <w:r w:rsidRPr="00154F55">
              <w:rPr>
                <w:rFonts w:ascii="Times New Roman" w:eastAsia="Calibri" w:hAnsi="Times New Roman" w:cs="Times New Roman"/>
                <w:sz w:val="24"/>
                <w:szCs w:val="24"/>
              </w:rPr>
              <w:t>T-563 „Dėl Kauno miesto savivaldybės projektų atrankos ir finansavimo programos „Iniciatyvos Kaunui“ patvirtinimo“.</w:t>
            </w:r>
            <w:r w:rsidR="00B77C36">
              <w:rPr>
                <w:rFonts w:ascii="Times New Roman" w:eastAsia="Calibri" w:hAnsi="Times New Roman" w:cs="Times New Roman"/>
                <w:sz w:val="24"/>
                <w:szCs w:val="24"/>
              </w:rPr>
              <w:t xml:space="preserve"> </w:t>
            </w:r>
          </w:p>
          <w:p w14:paraId="6FA9EED0" w14:textId="13ABE97B" w:rsidR="00817124" w:rsidRPr="00154F55" w:rsidRDefault="00817124" w:rsidP="00AE17C9">
            <w:pPr>
              <w:spacing w:line="360" w:lineRule="auto"/>
              <w:jc w:val="both"/>
              <w:rPr>
                <w:rFonts w:ascii="Times New Roman" w:hAnsi="Times New Roman" w:cs="Times New Roman"/>
                <w:sz w:val="24"/>
                <w:szCs w:val="24"/>
              </w:rPr>
            </w:pPr>
            <w:r w:rsidRPr="00154F55">
              <w:rPr>
                <w:rFonts w:ascii="Times New Roman" w:eastAsia="Calibri" w:hAnsi="Times New Roman" w:cs="Times New Roman"/>
                <w:sz w:val="24"/>
                <w:szCs w:val="24"/>
              </w:rPr>
              <w:t>12.4.</w:t>
            </w:r>
            <w:r w:rsidRPr="00154F55">
              <w:rPr>
                <w:rFonts w:ascii="Times New Roman" w:hAnsi="Times New Roman" w:cs="Times New Roman"/>
                <w:sz w:val="24"/>
                <w:szCs w:val="24"/>
              </w:rPr>
              <w:t xml:space="preserve"> Kauno miesto savivaldybės projektų atrankos ir finansavimo programos „Iniciatyvos Kaunui“ įgyvendinimo tvarkos aprašas, patvirtintas Kauno miesto </w:t>
            </w:r>
            <w:r w:rsidR="00F14CA5" w:rsidRPr="00154F55">
              <w:rPr>
                <w:rFonts w:ascii="Times New Roman" w:hAnsi="Times New Roman" w:cs="Times New Roman"/>
                <w:sz w:val="24"/>
                <w:szCs w:val="24"/>
              </w:rPr>
              <w:t xml:space="preserve">savivaldybės </w:t>
            </w:r>
            <w:r w:rsidRPr="00154F55">
              <w:rPr>
                <w:rFonts w:ascii="Times New Roman" w:hAnsi="Times New Roman" w:cs="Times New Roman"/>
                <w:sz w:val="24"/>
                <w:szCs w:val="24"/>
              </w:rPr>
              <w:t>a</w:t>
            </w:r>
            <w:r w:rsidR="00A27535" w:rsidRPr="00154F55">
              <w:rPr>
                <w:rFonts w:ascii="Times New Roman" w:hAnsi="Times New Roman" w:cs="Times New Roman"/>
                <w:sz w:val="24"/>
                <w:szCs w:val="24"/>
              </w:rPr>
              <w:t>dministracijos direktoriaus 2019</w:t>
            </w:r>
            <w:r w:rsidR="004651B5" w:rsidRPr="00154F55">
              <w:rPr>
                <w:rFonts w:ascii="Times New Roman" w:hAnsi="Times New Roman" w:cs="Times New Roman"/>
                <w:sz w:val="24"/>
                <w:szCs w:val="24"/>
              </w:rPr>
              <w:t> </w:t>
            </w:r>
            <w:r w:rsidRPr="00154F55">
              <w:rPr>
                <w:rFonts w:ascii="Times New Roman" w:hAnsi="Times New Roman" w:cs="Times New Roman"/>
                <w:sz w:val="24"/>
                <w:szCs w:val="24"/>
              </w:rPr>
              <w:t xml:space="preserve">m. </w:t>
            </w:r>
            <w:r w:rsidR="00BA3617" w:rsidRPr="00154F55">
              <w:rPr>
                <w:rFonts w:ascii="Times New Roman" w:hAnsi="Times New Roman" w:cs="Times New Roman"/>
                <w:sz w:val="24"/>
                <w:szCs w:val="24"/>
              </w:rPr>
              <w:t>lapkričio 5</w:t>
            </w:r>
            <w:r w:rsidR="00133BF5">
              <w:rPr>
                <w:rFonts w:ascii="Times New Roman" w:hAnsi="Times New Roman" w:cs="Times New Roman"/>
                <w:sz w:val="24"/>
                <w:szCs w:val="24"/>
              </w:rPr>
              <w:t> </w:t>
            </w:r>
            <w:r w:rsidRPr="00154F55">
              <w:rPr>
                <w:rFonts w:ascii="Times New Roman" w:hAnsi="Times New Roman" w:cs="Times New Roman"/>
                <w:sz w:val="24"/>
                <w:szCs w:val="24"/>
              </w:rPr>
              <w:t>d. įsakymu Nr.</w:t>
            </w:r>
            <w:r w:rsidR="00133BF5">
              <w:rPr>
                <w:rFonts w:ascii="Times New Roman" w:hAnsi="Times New Roman" w:cs="Times New Roman"/>
                <w:sz w:val="24"/>
                <w:szCs w:val="24"/>
              </w:rPr>
              <w:t> </w:t>
            </w:r>
            <w:r w:rsidRPr="00154F55">
              <w:rPr>
                <w:rFonts w:ascii="Times New Roman" w:hAnsi="Times New Roman" w:cs="Times New Roman"/>
                <w:sz w:val="24"/>
                <w:szCs w:val="24"/>
              </w:rPr>
              <w:t>A-</w:t>
            </w:r>
            <w:r w:rsidR="00BA3617" w:rsidRPr="00154F55">
              <w:rPr>
                <w:rFonts w:ascii="Times New Roman" w:hAnsi="Times New Roman" w:cs="Times New Roman"/>
                <w:sz w:val="24"/>
                <w:szCs w:val="24"/>
              </w:rPr>
              <w:t>3580</w:t>
            </w:r>
            <w:r w:rsidRPr="00154F55">
              <w:rPr>
                <w:rFonts w:ascii="Times New Roman" w:hAnsi="Times New Roman" w:cs="Times New Roman"/>
                <w:sz w:val="24"/>
                <w:szCs w:val="24"/>
              </w:rPr>
              <w:t xml:space="preserve"> „Dėl Kauno miesto savivaldybės projektų atrankos ir finansavimo programos „Iniciatyvos Kaunui“ įgyvendin</w:t>
            </w:r>
            <w:r w:rsidR="00D04835" w:rsidRPr="00154F55">
              <w:rPr>
                <w:rFonts w:ascii="Times New Roman" w:hAnsi="Times New Roman" w:cs="Times New Roman"/>
                <w:sz w:val="24"/>
                <w:szCs w:val="24"/>
              </w:rPr>
              <w:t>imo tvarkos aprašo patvirtinimo“.</w:t>
            </w:r>
            <w:r w:rsidR="00B77C36">
              <w:rPr>
                <w:rFonts w:ascii="Times New Roman" w:hAnsi="Times New Roman" w:cs="Times New Roman"/>
                <w:sz w:val="24"/>
                <w:szCs w:val="24"/>
              </w:rPr>
              <w:t xml:space="preserve"> </w:t>
            </w:r>
          </w:p>
          <w:p w14:paraId="0856B439" w14:textId="09F4F9F5" w:rsidR="00A27535" w:rsidRPr="00154F55" w:rsidRDefault="008A1CC6" w:rsidP="00133BF5">
            <w:pPr>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lastRenderedPageBreak/>
              <w:t>12.5. Kauno miesto savivaldybės administracijos direktoriaus 2019</w:t>
            </w:r>
            <w:r w:rsidR="00B77C36">
              <w:rPr>
                <w:rFonts w:ascii="Times New Roman" w:hAnsi="Times New Roman" w:cs="Times New Roman"/>
                <w:sz w:val="24"/>
                <w:szCs w:val="24"/>
              </w:rPr>
              <w:t> </w:t>
            </w:r>
            <w:r w:rsidRPr="00154F55">
              <w:rPr>
                <w:rFonts w:ascii="Times New Roman" w:hAnsi="Times New Roman" w:cs="Times New Roman"/>
                <w:sz w:val="24"/>
                <w:szCs w:val="24"/>
              </w:rPr>
              <w:t>m. lapkričio 19</w:t>
            </w:r>
            <w:r w:rsidR="00133BF5">
              <w:rPr>
                <w:rFonts w:ascii="Times New Roman" w:hAnsi="Times New Roman" w:cs="Times New Roman"/>
                <w:sz w:val="24"/>
                <w:szCs w:val="24"/>
              </w:rPr>
              <w:t> </w:t>
            </w:r>
            <w:r w:rsidRPr="00154F55">
              <w:rPr>
                <w:rFonts w:ascii="Times New Roman" w:hAnsi="Times New Roman" w:cs="Times New Roman"/>
                <w:sz w:val="24"/>
                <w:szCs w:val="24"/>
              </w:rPr>
              <w:t>d. įsakymas Nr.</w:t>
            </w:r>
            <w:r w:rsidR="00133BF5">
              <w:rPr>
                <w:rFonts w:ascii="Times New Roman" w:hAnsi="Times New Roman" w:cs="Times New Roman"/>
                <w:sz w:val="24"/>
                <w:szCs w:val="24"/>
              </w:rPr>
              <w:t> </w:t>
            </w:r>
            <w:r w:rsidRPr="00154F55">
              <w:rPr>
                <w:rFonts w:ascii="Times New Roman" w:hAnsi="Times New Roman" w:cs="Times New Roman"/>
                <w:sz w:val="24"/>
                <w:szCs w:val="24"/>
              </w:rPr>
              <w:t>A-3742 „</w:t>
            </w:r>
            <w:r w:rsidRPr="00154F55">
              <w:rPr>
                <w:rFonts w:ascii="Times New Roman" w:eastAsia="Times New Roman" w:hAnsi="Times New Roman" w:cs="Times New Roman"/>
                <w:sz w:val="24"/>
                <w:szCs w:val="24"/>
                <w:lang w:bidi="he-IL"/>
              </w:rPr>
              <w:t xml:space="preserve">Dėl Kauno miesto savivaldybės projektų atrankos ir finansavimo </w:t>
            </w:r>
            <w:r w:rsidRPr="00154F55">
              <w:rPr>
                <w:rFonts w:ascii="Times New Roman" w:eastAsia="Times New Roman" w:hAnsi="Times New Roman" w:cs="Times New Roman"/>
                <w:noProof/>
                <w:sz w:val="24"/>
                <w:szCs w:val="24"/>
                <w:lang w:bidi="he-IL"/>
              </w:rPr>
              <w:t>programos „Iniciatyvos Kaunui“ projekto finansavimo paraiškos formos, projekto administracinės atitikties ir tinkamumo vertinimo lapo formos ir naudingumo vertinimo lapo formos patvirtinimo“</w:t>
            </w:r>
          </w:p>
        </w:tc>
      </w:tr>
      <w:tr w:rsidR="00154F55" w:rsidRPr="00154F55" w14:paraId="71AB5DDD" w14:textId="77777777" w:rsidTr="00400536">
        <w:tc>
          <w:tcPr>
            <w:tcW w:w="570" w:type="dxa"/>
            <w:tcBorders>
              <w:bottom w:val="single" w:sz="4" w:space="0" w:color="auto"/>
            </w:tcBorders>
            <w:shd w:val="clear" w:color="auto" w:fill="auto"/>
          </w:tcPr>
          <w:p w14:paraId="7710130D" w14:textId="77777777" w:rsidR="00817124" w:rsidRPr="00154F55" w:rsidRDefault="00817124" w:rsidP="00AE17C9">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13.</w:t>
            </w:r>
          </w:p>
        </w:tc>
        <w:tc>
          <w:tcPr>
            <w:tcW w:w="1536" w:type="dxa"/>
            <w:tcBorders>
              <w:bottom w:val="single" w:sz="4" w:space="0" w:color="auto"/>
            </w:tcBorders>
            <w:shd w:val="clear" w:color="auto" w:fill="auto"/>
          </w:tcPr>
          <w:p w14:paraId="3EB7C09A" w14:textId="0121E354" w:rsidR="00817124" w:rsidRPr="00154F55" w:rsidRDefault="00817124" w:rsidP="007829C2">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 xml:space="preserve">Projekto </w:t>
            </w:r>
            <w:r w:rsidR="007829C2" w:rsidRPr="00154F55">
              <w:rPr>
                <w:rFonts w:ascii="Times New Roman" w:hAnsi="Times New Roman" w:cs="Times New Roman"/>
                <w:sz w:val="24"/>
                <w:szCs w:val="24"/>
              </w:rPr>
              <w:t>viešinimas</w:t>
            </w:r>
            <w:r w:rsidRPr="00154F55">
              <w:rPr>
                <w:rFonts w:ascii="Times New Roman" w:hAnsi="Times New Roman" w:cs="Times New Roman"/>
                <w:sz w:val="24"/>
                <w:szCs w:val="24"/>
              </w:rPr>
              <w:t xml:space="preserve"> </w:t>
            </w:r>
          </w:p>
        </w:tc>
        <w:tc>
          <w:tcPr>
            <w:tcW w:w="7216" w:type="dxa"/>
            <w:tcBorders>
              <w:bottom w:val="single" w:sz="4" w:space="0" w:color="auto"/>
            </w:tcBorders>
            <w:shd w:val="clear" w:color="auto" w:fill="auto"/>
          </w:tcPr>
          <w:p w14:paraId="2A64A219" w14:textId="2E8B3971" w:rsidR="00817124" w:rsidRPr="00154F55" w:rsidRDefault="00817124" w:rsidP="00B77C36">
            <w:pPr>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t>Įgyvendinamas projektas ir pasiekti rezultatai privalo būti viešinami laikantis projekto finansavimo sutartyje nustatytų reikalavimų</w:t>
            </w:r>
          </w:p>
        </w:tc>
      </w:tr>
      <w:tr w:rsidR="00154F55" w:rsidRPr="00154F55" w14:paraId="3BA8E248" w14:textId="77777777" w:rsidTr="00400536">
        <w:tc>
          <w:tcPr>
            <w:tcW w:w="570" w:type="dxa"/>
            <w:tcBorders>
              <w:top w:val="single" w:sz="4" w:space="0" w:color="auto"/>
              <w:left w:val="single" w:sz="4" w:space="0" w:color="auto"/>
              <w:bottom w:val="single" w:sz="4" w:space="0" w:color="auto"/>
              <w:right w:val="single" w:sz="4" w:space="0" w:color="auto"/>
            </w:tcBorders>
            <w:shd w:val="clear" w:color="auto" w:fill="auto"/>
          </w:tcPr>
          <w:p w14:paraId="563CDDBF" w14:textId="77777777" w:rsidR="00817124" w:rsidRPr="00154F55" w:rsidRDefault="00817124" w:rsidP="00AE17C9">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7813C8F7" w14:textId="06F56CFA" w:rsidR="00817124" w:rsidRPr="00154F55" w:rsidRDefault="00817124" w:rsidP="00B77C36">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Informacijos teikimas</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3DC3F89B" w14:textId="46EBADB6" w:rsidR="00D66616" w:rsidRPr="00154F55" w:rsidRDefault="00D66616" w:rsidP="00BC46AB">
            <w:pPr>
              <w:spacing w:after="160" w:line="360" w:lineRule="auto"/>
              <w:ind w:firstLine="5"/>
              <w:contextualSpacing/>
              <w:jc w:val="both"/>
              <w:rPr>
                <w:rFonts w:ascii="Times New Roman" w:eastAsia="Calibri" w:hAnsi="Times New Roman" w:cs="Times New Roman"/>
                <w:sz w:val="24"/>
                <w:szCs w:val="24"/>
                <w:shd w:val="clear" w:color="auto" w:fill="FFFFFF"/>
              </w:rPr>
            </w:pPr>
            <w:r w:rsidRPr="00154F55">
              <w:rPr>
                <w:rFonts w:ascii="Times New Roman" w:eastAsia="Calibri" w:hAnsi="Times New Roman" w:cs="Times New Roman"/>
                <w:sz w:val="24"/>
                <w:szCs w:val="24"/>
              </w:rPr>
              <w:t xml:space="preserve">14.1. Informaciją dėl paraiškų pildymo ir projektų įgyvendinimo teikia Savivaldybės administracijos Strateginio planavimo, analizės ir programų valdymo skyriaus </w:t>
            </w:r>
            <w:r w:rsidR="0012308F">
              <w:rPr>
                <w:rFonts w:ascii="Times New Roman" w:eastAsia="Calibri" w:hAnsi="Times New Roman" w:cs="Times New Roman"/>
                <w:sz w:val="24"/>
                <w:szCs w:val="24"/>
              </w:rPr>
              <w:t xml:space="preserve">vyriausioji </w:t>
            </w:r>
            <w:r w:rsidRPr="00154F55">
              <w:rPr>
                <w:rFonts w:ascii="Times New Roman" w:eastAsia="Calibri" w:hAnsi="Times New Roman" w:cs="Times New Roman"/>
                <w:sz w:val="24"/>
                <w:szCs w:val="24"/>
              </w:rPr>
              <w:t>speci</w:t>
            </w:r>
            <w:r w:rsidR="00706A39" w:rsidRPr="00154F55">
              <w:rPr>
                <w:rFonts w:ascii="Times New Roman" w:eastAsia="Calibri" w:hAnsi="Times New Roman" w:cs="Times New Roman"/>
                <w:sz w:val="24"/>
                <w:szCs w:val="24"/>
              </w:rPr>
              <w:t xml:space="preserve">alistė </w:t>
            </w:r>
            <w:r w:rsidR="0012308F">
              <w:rPr>
                <w:rFonts w:ascii="Times New Roman" w:eastAsia="Calibri" w:hAnsi="Times New Roman" w:cs="Times New Roman"/>
                <w:sz w:val="24"/>
                <w:szCs w:val="24"/>
              </w:rPr>
              <w:t>Laura Pauparytė</w:t>
            </w:r>
            <w:r w:rsidR="00706A39" w:rsidRPr="00154F55">
              <w:rPr>
                <w:rFonts w:ascii="Times New Roman" w:eastAsia="Calibri" w:hAnsi="Times New Roman" w:cs="Times New Roman"/>
                <w:sz w:val="24"/>
                <w:szCs w:val="24"/>
              </w:rPr>
              <w:t xml:space="preserve">, </w:t>
            </w:r>
            <w:r w:rsidR="00F221D7" w:rsidRPr="00154F55">
              <w:rPr>
                <w:rFonts w:ascii="Times New Roman" w:eastAsia="Calibri" w:hAnsi="Times New Roman" w:cs="Times New Roman"/>
                <w:sz w:val="24"/>
                <w:szCs w:val="24"/>
              </w:rPr>
              <w:t>mob.</w:t>
            </w:r>
            <w:r w:rsidR="00B77C36">
              <w:rPr>
                <w:rFonts w:ascii="Times New Roman" w:eastAsia="Calibri" w:hAnsi="Times New Roman" w:cs="Times New Roman"/>
                <w:sz w:val="24"/>
                <w:szCs w:val="24"/>
              </w:rPr>
              <w:t> </w:t>
            </w:r>
            <w:r w:rsidR="003F4C55">
              <w:rPr>
                <w:rFonts w:ascii="Times New Roman" w:eastAsia="Calibri" w:hAnsi="Times New Roman" w:cs="Times New Roman"/>
                <w:sz w:val="24"/>
                <w:szCs w:val="24"/>
              </w:rPr>
              <w:t>tel.</w:t>
            </w:r>
            <w:r w:rsidR="00B77C36">
              <w:rPr>
                <w:rFonts w:ascii="Times New Roman" w:eastAsia="Calibri" w:hAnsi="Times New Roman" w:cs="Times New Roman"/>
                <w:sz w:val="24"/>
                <w:szCs w:val="24"/>
              </w:rPr>
              <w:t> </w:t>
            </w:r>
            <w:r w:rsidR="00F221D7" w:rsidRPr="00154F55">
              <w:rPr>
                <w:rFonts w:ascii="Times New Roman" w:eastAsia="Calibri" w:hAnsi="Times New Roman" w:cs="Times New Roman"/>
                <w:sz w:val="24"/>
                <w:szCs w:val="24"/>
              </w:rPr>
              <w:t>+370</w:t>
            </w:r>
            <w:r w:rsidR="0012308F">
              <w:rPr>
                <w:rFonts w:ascii="Times New Roman" w:eastAsia="Calibri" w:hAnsi="Times New Roman" w:cs="Times New Roman"/>
                <w:sz w:val="24"/>
                <w:szCs w:val="24"/>
              </w:rPr>
              <w:t> 606 77 968.</w:t>
            </w:r>
            <w:r w:rsidR="00B77C36">
              <w:rPr>
                <w:rFonts w:ascii="Times New Roman" w:eastAsia="Calibri" w:hAnsi="Times New Roman" w:cs="Times New Roman"/>
                <w:sz w:val="24"/>
                <w:szCs w:val="24"/>
              </w:rPr>
              <w:t xml:space="preserve"> </w:t>
            </w:r>
          </w:p>
          <w:p w14:paraId="0AC06FBA" w14:textId="4304B981" w:rsidR="00233809" w:rsidRDefault="00817124" w:rsidP="00233809">
            <w:pPr>
              <w:spacing w:after="160" w:line="360" w:lineRule="auto"/>
              <w:ind w:firstLine="5"/>
              <w:contextualSpacing/>
              <w:jc w:val="both"/>
              <w:rPr>
                <w:rFonts w:ascii="Times New Roman" w:eastAsia="Calibri" w:hAnsi="Times New Roman" w:cs="Times New Roman"/>
                <w:sz w:val="24"/>
                <w:szCs w:val="24"/>
                <w:shd w:val="clear" w:color="auto" w:fill="FFFFFF"/>
              </w:rPr>
            </w:pPr>
            <w:r w:rsidRPr="00154F55">
              <w:rPr>
                <w:rFonts w:ascii="Times New Roman" w:eastAsia="Calibri" w:hAnsi="Times New Roman" w:cs="Times New Roman"/>
                <w:sz w:val="24"/>
                <w:szCs w:val="24"/>
                <w:shd w:val="clear" w:color="auto" w:fill="FFFFFF"/>
              </w:rPr>
              <w:t>14.2. Informaciją dėl projektų paraiškų turinio (veiklų pobūdžio, veiklų atitikties prioritetams ir kt.) teikia</w:t>
            </w:r>
            <w:r w:rsidR="00233809">
              <w:rPr>
                <w:rFonts w:ascii="Times New Roman" w:eastAsia="Calibri" w:hAnsi="Times New Roman" w:cs="Times New Roman"/>
                <w:sz w:val="24"/>
                <w:szCs w:val="24"/>
                <w:shd w:val="clear" w:color="auto" w:fill="FFFFFF"/>
              </w:rPr>
              <w:t xml:space="preserve"> </w:t>
            </w:r>
            <w:r w:rsidR="00233809" w:rsidRPr="00233809">
              <w:rPr>
                <w:rFonts w:ascii="Times New Roman" w:eastAsia="Calibri" w:hAnsi="Times New Roman" w:cs="Times New Roman"/>
                <w:sz w:val="24"/>
                <w:szCs w:val="24"/>
                <w:shd w:val="clear" w:color="auto" w:fill="FFFFFF"/>
              </w:rPr>
              <w:t>Savivaldybės administracijos vyriausioji specialistė (jaunimo reikalų koordinatorė) Greta Jorudaitė, mob. +370</w:t>
            </w:r>
            <w:r w:rsidR="00133BF5">
              <w:rPr>
                <w:rFonts w:ascii="Times New Roman" w:eastAsia="Calibri" w:hAnsi="Times New Roman" w:cs="Times New Roman"/>
                <w:sz w:val="24"/>
                <w:szCs w:val="24"/>
                <w:shd w:val="clear" w:color="auto" w:fill="FFFFFF"/>
              </w:rPr>
              <w:t> </w:t>
            </w:r>
            <w:r w:rsidR="00233809" w:rsidRPr="00233809">
              <w:rPr>
                <w:rFonts w:ascii="Times New Roman" w:eastAsia="Calibri" w:hAnsi="Times New Roman" w:cs="Times New Roman"/>
                <w:sz w:val="24"/>
                <w:szCs w:val="24"/>
                <w:shd w:val="clear" w:color="auto" w:fill="FFFFFF"/>
              </w:rPr>
              <w:t>615</w:t>
            </w:r>
            <w:r w:rsidR="00133BF5">
              <w:rPr>
                <w:rFonts w:ascii="Times New Roman" w:eastAsia="Calibri" w:hAnsi="Times New Roman" w:cs="Times New Roman"/>
                <w:sz w:val="24"/>
                <w:szCs w:val="24"/>
                <w:shd w:val="clear" w:color="auto" w:fill="FFFFFF"/>
              </w:rPr>
              <w:t> </w:t>
            </w:r>
            <w:r w:rsidR="00233809" w:rsidRPr="00233809">
              <w:rPr>
                <w:rFonts w:ascii="Times New Roman" w:eastAsia="Calibri" w:hAnsi="Times New Roman" w:cs="Times New Roman"/>
                <w:sz w:val="24"/>
                <w:szCs w:val="24"/>
                <w:shd w:val="clear" w:color="auto" w:fill="FFFFFF"/>
              </w:rPr>
              <w:t>82</w:t>
            </w:r>
            <w:r w:rsidR="00133BF5">
              <w:rPr>
                <w:rFonts w:ascii="Times New Roman" w:eastAsia="Calibri" w:hAnsi="Times New Roman" w:cs="Times New Roman"/>
                <w:sz w:val="24"/>
                <w:szCs w:val="24"/>
                <w:shd w:val="clear" w:color="auto" w:fill="FFFFFF"/>
              </w:rPr>
              <w:t> </w:t>
            </w:r>
            <w:r w:rsidR="00233809" w:rsidRPr="00233809">
              <w:rPr>
                <w:rFonts w:ascii="Times New Roman" w:eastAsia="Calibri" w:hAnsi="Times New Roman" w:cs="Times New Roman"/>
                <w:sz w:val="24"/>
                <w:szCs w:val="24"/>
                <w:shd w:val="clear" w:color="auto" w:fill="FFFFFF"/>
              </w:rPr>
              <w:t>447.</w:t>
            </w:r>
            <w:r w:rsidR="00B77C36">
              <w:rPr>
                <w:rFonts w:ascii="Times New Roman" w:eastAsia="Calibri" w:hAnsi="Times New Roman" w:cs="Times New Roman"/>
                <w:sz w:val="24"/>
                <w:szCs w:val="24"/>
                <w:shd w:val="clear" w:color="auto" w:fill="FFFFFF"/>
              </w:rPr>
              <w:t xml:space="preserve"> </w:t>
            </w:r>
          </w:p>
          <w:p w14:paraId="14EF88FC" w14:textId="38A396D8" w:rsidR="00817124" w:rsidRPr="00154F55" w:rsidRDefault="00817124" w:rsidP="00233809">
            <w:pPr>
              <w:spacing w:after="160" w:line="360" w:lineRule="auto"/>
              <w:contextualSpacing/>
              <w:jc w:val="both"/>
              <w:rPr>
                <w:rFonts w:ascii="Times New Roman" w:eastAsia="Calibri" w:hAnsi="Times New Roman" w:cs="Times New Roman"/>
                <w:sz w:val="24"/>
                <w:szCs w:val="24"/>
                <w:lang w:val="en-US"/>
              </w:rPr>
            </w:pPr>
            <w:r w:rsidRPr="00154F55">
              <w:rPr>
                <w:rFonts w:ascii="Times New Roman" w:eastAsia="Calibri" w:hAnsi="Times New Roman" w:cs="Times New Roman"/>
                <w:sz w:val="24"/>
                <w:szCs w:val="24"/>
              </w:rPr>
              <w:t xml:space="preserve">14.3. Užklausos raštu teikiamos el. paštu </w:t>
            </w:r>
            <w:hyperlink r:id="rId9" w:history="1">
              <w:r w:rsidRPr="00154F55">
                <w:rPr>
                  <w:rFonts w:ascii="Times New Roman" w:eastAsia="Calibri" w:hAnsi="Times New Roman" w:cs="Times New Roman"/>
                  <w:sz w:val="24"/>
                  <w:szCs w:val="24"/>
                </w:rPr>
                <w:t>iniciatyvos</w:t>
              </w:r>
              <w:r w:rsidRPr="00154F55">
                <w:rPr>
                  <w:rFonts w:ascii="Times New Roman" w:eastAsia="Calibri" w:hAnsi="Times New Roman" w:cs="Times New Roman"/>
                  <w:sz w:val="24"/>
                  <w:szCs w:val="24"/>
                  <w:lang w:val="en-US"/>
                </w:rPr>
                <w:t>@kaunas.lt</w:t>
              </w:r>
            </w:hyperlink>
            <w:r w:rsidRPr="00154F55">
              <w:rPr>
                <w:rFonts w:ascii="Times New Roman" w:eastAsia="Calibri" w:hAnsi="Times New Roman" w:cs="Times New Roman"/>
                <w:sz w:val="24"/>
                <w:szCs w:val="24"/>
                <w:lang w:val="en-US"/>
              </w:rPr>
              <w:t>.</w:t>
            </w:r>
            <w:r w:rsidRPr="00154F55">
              <w:rPr>
                <w:rFonts w:ascii="Times New Roman" w:eastAsia="Calibri" w:hAnsi="Times New Roman" w:cs="Times New Roman"/>
                <w:sz w:val="24"/>
                <w:szCs w:val="24"/>
                <w:u w:val="single"/>
                <w:lang w:val="en-US"/>
              </w:rPr>
              <w:t xml:space="preserve"> </w:t>
            </w:r>
          </w:p>
          <w:p w14:paraId="4466ED42" w14:textId="44B9B265" w:rsidR="00817124" w:rsidRPr="00154F55" w:rsidRDefault="00817124" w:rsidP="00B77C36">
            <w:pPr>
              <w:spacing w:line="360" w:lineRule="auto"/>
              <w:rPr>
                <w:rFonts w:ascii="Times New Roman" w:eastAsia="Times New Roman" w:hAnsi="Times New Roman" w:cs="Times New Roman"/>
                <w:sz w:val="24"/>
                <w:szCs w:val="24"/>
                <w:lang w:eastAsia="lt-LT"/>
              </w:rPr>
            </w:pPr>
            <w:r w:rsidRPr="00154F55">
              <w:rPr>
                <w:rFonts w:ascii="Times New Roman" w:eastAsia="Calibri" w:hAnsi="Times New Roman" w:cs="Times New Roman"/>
                <w:sz w:val="24"/>
                <w:szCs w:val="24"/>
              </w:rPr>
              <w:t>14.4. Dažnai užduodamų klausimų skyrius (DUK)</w:t>
            </w:r>
            <w:r w:rsidR="000F0C96" w:rsidRPr="00154F55">
              <w:rPr>
                <w:rFonts w:ascii="Times New Roman" w:eastAsia="Calibri" w:hAnsi="Times New Roman" w:cs="Times New Roman"/>
                <w:sz w:val="24"/>
                <w:szCs w:val="24"/>
              </w:rPr>
              <w:t xml:space="preserve"> yra</w:t>
            </w:r>
            <w:r w:rsidRPr="00154F55">
              <w:rPr>
                <w:rFonts w:ascii="Times New Roman" w:eastAsia="Calibri" w:hAnsi="Times New Roman" w:cs="Times New Roman"/>
                <w:sz w:val="24"/>
                <w:szCs w:val="24"/>
              </w:rPr>
              <w:t xml:space="preserve"> tinklalapyje </w:t>
            </w:r>
            <w:r w:rsidR="00B53A0A" w:rsidRPr="00154F55">
              <w:rPr>
                <w:rFonts w:ascii="Times New Roman" w:eastAsia="Times New Roman" w:hAnsi="Times New Roman" w:cs="Times New Roman"/>
                <w:sz w:val="24"/>
                <w:szCs w:val="24"/>
                <w:lang w:eastAsia="lt-LT"/>
              </w:rPr>
              <w:t>https://paraiskos.kaunas.lt/duk</w:t>
            </w:r>
          </w:p>
        </w:tc>
      </w:tr>
    </w:tbl>
    <w:p w14:paraId="7ED26BC1" w14:textId="77777777" w:rsidR="00133BF5" w:rsidRDefault="00133BF5" w:rsidP="00AE17C9">
      <w:pPr>
        <w:spacing w:after="0" w:line="360" w:lineRule="auto"/>
        <w:contextualSpacing/>
        <w:jc w:val="center"/>
        <w:rPr>
          <w:rFonts w:ascii="Times New Roman" w:eastAsia="Calibri" w:hAnsi="Times New Roman" w:cs="Times New Roman"/>
          <w:sz w:val="24"/>
          <w:szCs w:val="24"/>
        </w:rPr>
      </w:pPr>
    </w:p>
    <w:p w14:paraId="58FDADCF" w14:textId="71BD1B6F" w:rsidR="00817124" w:rsidRPr="00154F55" w:rsidRDefault="00817124" w:rsidP="00AE17C9">
      <w:pPr>
        <w:spacing w:after="0"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_________________________________</w:t>
      </w:r>
      <w:r w:rsidR="00620048">
        <w:rPr>
          <w:rFonts w:ascii="Times New Roman" w:eastAsia="Calibri" w:hAnsi="Times New Roman" w:cs="Times New Roman"/>
          <w:sz w:val="24"/>
          <w:szCs w:val="24"/>
        </w:rPr>
        <w:t xml:space="preserve"> </w:t>
      </w:r>
    </w:p>
    <w:sectPr w:rsidR="00817124" w:rsidRPr="00154F55" w:rsidSect="00433253">
      <w:headerReference w:type="default" r:id="rId10"/>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678AD" w14:textId="77777777" w:rsidR="00714DC3" w:rsidRDefault="00714DC3">
      <w:pPr>
        <w:spacing w:after="0" w:line="240" w:lineRule="auto"/>
      </w:pPr>
      <w:r>
        <w:separator/>
      </w:r>
    </w:p>
  </w:endnote>
  <w:endnote w:type="continuationSeparator" w:id="0">
    <w:p w14:paraId="20BB6A59" w14:textId="77777777" w:rsidR="00714DC3" w:rsidRDefault="0071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E9887" w14:textId="77777777" w:rsidR="00714DC3" w:rsidRDefault="00714DC3">
      <w:pPr>
        <w:spacing w:after="0" w:line="240" w:lineRule="auto"/>
      </w:pPr>
      <w:r>
        <w:separator/>
      </w:r>
    </w:p>
  </w:footnote>
  <w:footnote w:type="continuationSeparator" w:id="0">
    <w:p w14:paraId="4049F0AC" w14:textId="77777777" w:rsidR="00714DC3" w:rsidRDefault="00714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4F5FE8D0" w14:textId="1020369F" w:rsidR="008108C9" w:rsidRDefault="00FC1441">
        <w:pPr>
          <w:pStyle w:val="Antrats"/>
          <w:jc w:val="center"/>
        </w:pPr>
        <w:r>
          <w:fldChar w:fldCharType="begin"/>
        </w:r>
        <w:r>
          <w:instrText>PAGE   \* MERGEFORMAT</w:instrText>
        </w:r>
        <w:r>
          <w:fldChar w:fldCharType="separate"/>
        </w:r>
        <w:r w:rsidR="00376692">
          <w:rPr>
            <w:noProof/>
          </w:rPr>
          <w:t>11</w:t>
        </w:r>
        <w:r>
          <w:fldChar w:fldCharType="end"/>
        </w:r>
      </w:p>
    </w:sdtContent>
  </w:sdt>
  <w:p w14:paraId="2D735220" w14:textId="77777777" w:rsidR="008108C9" w:rsidRDefault="003766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5C2675D1"/>
    <w:multiLevelType w:val="multilevel"/>
    <w:tmpl w:val="46D6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24"/>
    <w:rsid w:val="00004B2A"/>
    <w:rsid w:val="00006F66"/>
    <w:rsid w:val="00007398"/>
    <w:rsid w:val="00011FA2"/>
    <w:rsid w:val="00012DB3"/>
    <w:rsid w:val="00020A0C"/>
    <w:rsid w:val="000258AB"/>
    <w:rsid w:val="00025A89"/>
    <w:rsid w:val="00027732"/>
    <w:rsid w:val="00034DD6"/>
    <w:rsid w:val="0003606C"/>
    <w:rsid w:val="00037482"/>
    <w:rsid w:val="0004230B"/>
    <w:rsid w:val="000434C6"/>
    <w:rsid w:val="0004577A"/>
    <w:rsid w:val="00046518"/>
    <w:rsid w:val="00046EBE"/>
    <w:rsid w:val="00047968"/>
    <w:rsid w:val="0005065A"/>
    <w:rsid w:val="000526F2"/>
    <w:rsid w:val="00052847"/>
    <w:rsid w:val="00053E35"/>
    <w:rsid w:val="00081F62"/>
    <w:rsid w:val="000832FC"/>
    <w:rsid w:val="000902A0"/>
    <w:rsid w:val="0009332B"/>
    <w:rsid w:val="0009555E"/>
    <w:rsid w:val="00095CDC"/>
    <w:rsid w:val="0009671D"/>
    <w:rsid w:val="000A1647"/>
    <w:rsid w:val="000A16E8"/>
    <w:rsid w:val="000B24BB"/>
    <w:rsid w:val="000B47DA"/>
    <w:rsid w:val="000B4FCC"/>
    <w:rsid w:val="000B55A3"/>
    <w:rsid w:val="000D1BE1"/>
    <w:rsid w:val="000D4DAC"/>
    <w:rsid w:val="000E0C9C"/>
    <w:rsid w:val="000F0C96"/>
    <w:rsid w:val="000F1130"/>
    <w:rsid w:val="000F2C67"/>
    <w:rsid w:val="000F4E58"/>
    <w:rsid w:val="00104BD2"/>
    <w:rsid w:val="001155E0"/>
    <w:rsid w:val="0012308F"/>
    <w:rsid w:val="00125E50"/>
    <w:rsid w:val="00133856"/>
    <w:rsid w:val="00133BF5"/>
    <w:rsid w:val="00137DA8"/>
    <w:rsid w:val="00142A11"/>
    <w:rsid w:val="00142BD6"/>
    <w:rsid w:val="001443E3"/>
    <w:rsid w:val="00147052"/>
    <w:rsid w:val="001478C9"/>
    <w:rsid w:val="00154F55"/>
    <w:rsid w:val="00155B13"/>
    <w:rsid w:val="00157ACB"/>
    <w:rsid w:val="00163390"/>
    <w:rsid w:val="001662EA"/>
    <w:rsid w:val="001726A7"/>
    <w:rsid w:val="00172C05"/>
    <w:rsid w:val="00175914"/>
    <w:rsid w:val="0018014D"/>
    <w:rsid w:val="001831A0"/>
    <w:rsid w:val="00185FA3"/>
    <w:rsid w:val="0018612F"/>
    <w:rsid w:val="00187249"/>
    <w:rsid w:val="00191FF1"/>
    <w:rsid w:val="00192074"/>
    <w:rsid w:val="00192474"/>
    <w:rsid w:val="001927C6"/>
    <w:rsid w:val="001A0BBC"/>
    <w:rsid w:val="001B1EF0"/>
    <w:rsid w:val="001C0B7B"/>
    <w:rsid w:val="001C128A"/>
    <w:rsid w:val="001C204C"/>
    <w:rsid w:val="001D1C5A"/>
    <w:rsid w:val="001D239E"/>
    <w:rsid w:val="001D2F02"/>
    <w:rsid w:val="001D5DF4"/>
    <w:rsid w:val="001E27FF"/>
    <w:rsid w:val="001E333B"/>
    <w:rsid w:val="001F0058"/>
    <w:rsid w:val="001F4A6F"/>
    <w:rsid w:val="001F4EB9"/>
    <w:rsid w:val="001F4ECA"/>
    <w:rsid w:val="001F57C0"/>
    <w:rsid w:val="00200E2B"/>
    <w:rsid w:val="0020280C"/>
    <w:rsid w:val="00205905"/>
    <w:rsid w:val="00206532"/>
    <w:rsid w:val="00213144"/>
    <w:rsid w:val="002251E3"/>
    <w:rsid w:val="00225FFE"/>
    <w:rsid w:val="0023093E"/>
    <w:rsid w:val="00233809"/>
    <w:rsid w:val="002347A0"/>
    <w:rsid w:val="00242007"/>
    <w:rsid w:val="00244CEE"/>
    <w:rsid w:val="00245693"/>
    <w:rsid w:val="002456F5"/>
    <w:rsid w:val="00246A22"/>
    <w:rsid w:val="00247EEF"/>
    <w:rsid w:val="002520DB"/>
    <w:rsid w:val="0025501F"/>
    <w:rsid w:val="00260813"/>
    <w:rsid w:val="002614F9"/>
    <w:rsid w:val="00261A64"/>
    <w:rsid w:val="002648FB"/>
    <w:rsid w:val="002659CF"/>
    <w:rsid w:val="00267856"/>
    <w:rsid w:val="0027554D"/>
    <w:rsid w:val="002759E6"/>
    <w:rsid w:val="00285419"/>
    <w:rsid w:val="00293AAB"/>
    <w:rsid w:val="002955AD"/>
    <w:rsid w:val="002971A2"/>
    <w:rsid w:val="002A14A1"/>
    <w:rsid w:val="002A160E"/>
    <w:rsid w:val="002A2F1D"/>
    <w:rsid w:val="002A3124"/>
    <w:rsid w:val="002A732C"/>
    <w:rsid w:val="002E2B2D"/>
    <w:rsid w:val="002E6412"/>
    <w:rsid w:val="002F57FE"/>
    <w:rsid w:val="0030298B"/>
    <w:rsid w:val="00302BCA"/>
    <w:rsid w:val="00303628"/>
    <w:rsid w:val="003065A7"/>
    <w:rsid w:val="003066EC"/>
    <w:rsid w:val="003070C9"/>
    <w:rsid w:val="0031252F"/>
    <w:rsid w:val="003155FE"/>
    <w:rsid w:val="00321AE9"/>
    <w:rsid w:val="003261CB"/>
    <w:rsid w:val="003302AA"/>
    <w:rsid w:val="003311C2"/>
    <w:rsid w:val="00331D44"/>
    <w:rsid w:val="00332A16"/>
    <w:rsid w:val="00336351"/>
    <w:rsid w:val="00341E80"/>
    <w:rsid w:val="00342AFB"/>
    <w:rsid w:val="00344773"/>
    <w:rsid w:val="00356DFF"/>
    <w:rsid w:val="0036596A"/>
    <w:rsid w:val="003672E0"/>
    <w:rsid w:val="00370D8B"/>
    <w:rsid w:val="003737ED"/>
    <w:rsid w:val="003743EC"/>
    <w:rsid w:val="003744BB"/>
    <w:rsid w:val="00375665"/>
    <w:rsid w:val="00376692"/>
    <w:rsid w:val="00381347"/>
    <w:rsid w:val="00387389"/>
    <w:rsid w:val="00393410"/>
    <w:rsid w:val="0039362A"/>
    <w:rsid w:val="00395EF7"/>
    <w:rsid w:val="00397387"/>
    <w:rsid w:val="003A65A6"/>
    <w:rsid w:val="003A69A4"/>
    <w:rsid w:val="003B32BD"/>
    <w:rsid w:val="003B4425"/>
    <w:rsid w:val="003B6641"/>
    <w:rsid w:val="003C1AA5"/>
    <w:rsid w:val="003C1E90"/>
    <w:rsid w:val="003C2415"/>
    <w:rsid w:val="003C3646"/>
    <w:rsid w:val="003C57D9"/>
    <w:rsid w:val="003C74EC"/>
    <w:rsid w:val="003D0234"/>
    <w:rsid w:val="003E6F7B"/>
    <w:rsid w:val="003F262D"/>
    <w:rsid w:val="003F3985"/>
    <w:rsid w:val="003F4C55"/>
    <w:rsid w:val="00400536"/>
    <w:rsid w:val="0040679B"/>
    <w:rsid w:val="004067BE"/>
    <w:rsid w:val="00406AB7"/>
    <w:rsid w:val="00410622"/>
    <w:rsid w:val="00411D00"/>
    <w:rsid w:val="00413EE5"/>
    <w:rsid w:val="00413F23"/>
    <w:rsid w:val="00414274"/>
    <w:rsid w:val="00415439"/>
    <w:rsid w:val="00416382"/>
    <w:rsid w:val="00417488"/>
    <w:rsid w:val="00417AB1"/>
    <w:rsid w:val="0042082D"/>
    <w:rsid w:val="00421A71"/>
    <w:rsid w:val="00423935"/>
    <w:rsid w:val="00424150"/>
    <w:rsid w:val="00425C36"/>
    <w:rsid w:val="00425CB7"/>
    <w:rsid w:val="00425FA9"/>
    <w:rsid w:val="00426406"/>
    <w:rsid w:val="0042704A"/>
    <w:rsid w:val="00431AAA"/>
    <w:rsid w:val="00433253"/>
    <w:rsid w:val="004416EE"/>
    <w:rsid w:val="00441D32"/>
    <w:rsid w:val="00441FE4"/>
    <w:rsid w:val="004443FF"/>
    <w:rsid w:val="00446EAA"/>
    <w:rsid w:val="00451BC0"/>
    <w:rsid w:val="00455A95"/>
    <w:rsid w:val="00456394"/>
    <w:rsid w:val="004600B0"/>
    <w:rsid w:val="00460F51"/>
    <w:rsid w:val="00460F7D"/>
    <w:rsid w:val="004651B5"/>
    <w:rsid w:val="00466CB1"/>
    <w:rsid w:val="00471F37"/>
    <w:rsid w:val="00473996"/>
    <w:rsid w:val="0047485F"/>
    <w:rsid w:val="00474DB4"/>
    <w:rsid w:val="004751CF"/>
    <w:rsid w:val="00481A22"/>
    <w:rsid w:val="0048221C"/>
    <w:rsid w:val="00482949"/>
    <w:rsid w:val="00483B73"/>
    <w:rsid w:val="004973B5"/>
    <w:rsid w:val="004A000F"/>
    <w:rsid w:val="004A0B99"/>
    <w:rsid w:val="004B194B"/>
    <w:rsid w:val="004B285D"/>
    <w:rsid w:val="004B292D"/>
    <w:rsid w:val="004B4A76"/>
    <w:rsid w:val="004B54B8"/>
    <w:rsid w:val="004C08F4"/>
    <w:rsid w:val="004C12F0"/>
    <w:rsid w:val="004C1A87"/>
    <w:rsid w:val="004C323E"/>
    <w:rsid w:val="004C4FD5"/>
    <w:rsid w:val="004C67D3"/>
    <w:rsid w:val="004C7FDC"/>
    <w:rsid w:val="004D1A99"/>
    <w:rsid w:val="004E03A0"/>
    <w:rsid w:val="004E0B33"/>
    <w:rsid w:val="004E1046"/>
    <w:rsid w:val="004E2E29"/>
    <w:rsid w:val="004E4956"/>
    <w:rsid w:val="004F04BD"/>
    <w:rsid w:val="004F0A3F"/>
    <w:rsid w:val="004F2FBE"/>
    <w:rsid w:val="004F4C88"/>
    <w:rsid w:val="004F4EFF"/>
    <w:rsid w:val="004F55C0"/>
    <w:rsid w:val="004F751C"/>
    <w:rsid w:val="004F7E37"/>
    <w:rsid w:val="005065F4"/>
    <w:rsid w:val="00512558"/>
    <w:rsid w:val="00513B2A"/>
    <w:rsid w:val="00513BB7"/>
    <w:rsid w:val="00515025"/>
    <w:rsid w:val="00515DE2"/>
    <w:rsid w:val="00517477"/>
    <w:rsid w:val="005224D7"/>
    <w:rsid w:val="00524C9F"/>
    <w:rsid w:val="0052616E"/>
    <w:rsid w:val="00526364"/>
    <w:rsid w:val="0052689C"/>
    <w:rsid w:val="0052738B"/>
    <w:rsid w:val="005314C6"/>
    <w:rsid w:val="00532986"/>
    <w:rsid w:val="00533EEB"/>
    <w:rsid w:val="005342CC"/>
    <w:rsid w:val="0053500C"/>
    <w:rsid w:val="00537F38"/>
    <w:rsid w:val="005411D7"/>
    <w:rsid w:val="00545E3C"/>
    <w:rsid w:val="00546933"/>
    <w:rsid w:val="005500AA"/>
    <w:rsid w:val="0055155B"/>
    <w:rsid w:val="00552D56"/>
    <w:rsid w:val="00554E56"/>
    <w:rsid w:val="0056109E"/>
    <w:rsid w:val="00561262"/>
    <w:rsid w:val="00564EE1"/>
    <w:rsid w:val="00565117"/>
    <w:rsid w:val="005679A5"/>
    <w:rsid w:val="00567A66"/>
    <w:rsid w:val="005704EA"/>
    <w:rsid w:val="00573CA8"/>
    <w:rsid w:val="00575779"/>
    <w:rsid w:val="005768BE"/>
    <w:rsid w:val="00584B4B"/>
    <w:rsid w:val="00594CA4"/>
    <w:rsid w:val="00595411"/>
    <w:rsid w:val="00595CF4"/>
    <w:rsid w:val="00595D58"/>
    <w:rsid w:val="00596ADE"/>
    <w:rsid w:val="005A0DE3"/>
    <w:rsid w:val="005A1561"/>
    <w:rsid w:val="005A5C3C"/>
    <w:rsid w:val="005A6845"/>
    <w:rsid w:val="005B3559"/>
    <w:rsid w:val="005B4018"/>
    <w:rsid w:val="005B7BAC"/>
    <w:rsid w:val="005C33D5"/>
    <w:rsid w:val="005C70AD"/>
    <w:rsid w:val="005C7C41"/>
    <w:rsid w:val="005E239D"/>
    <w:rsid w:val="005E5E7D"/>
    <w:rsid w:val="005F0A50"/>
    <w:rsid w:val="005F35B1"/>
    <w:rsid w:val="00600E68"/>
    <w:rsid w:val="0060215D"/>
    <w:rsid w:val="006028F3"/>
    <w:rsid w:val="0060473D"/>
    <w:rsid w:val="00607003"/>
    <w:rsid w:val="00611C5E"/>
    <w:rsid w:val="00615D54"/>
    <w:rsid w:val="00616BE4"/>
    <w:rsid w:val="00616D28"/>
    <w:rsid w:val="00620048"/>
    <w:rsid w:val="0062330B"/>
    <w:rsid w:val="00630F49"/>
    <w:rsid w:val="006346E2"/>
    <w:rsid w:val="00637D2A"/>
    <w:rsid w:val="006441A0"/>
    <w:rsid w:val="00644EDC"/>
    <w:rsid w:val="00645E68"/>
    <w:rsid w:val="00647217"/>
    <w:rsid w:val="006479FE"/>
    <w:rsid w:val="00651843"/>
    <w:rsid w:val="006529A3"/>
    <w:rsid w:val="00663133"/>
    <w:rsid w:val="006656F1"/>
    <w:rsid w:val="00666E31"/>
    <w:rsid w:val="0066701D"/>
    <w:rsid w:val="0067211F"/>
    <w:rsid w:val="00672C33"/>
    <w:rsid w:val="006748D8"/>
    <w:rsid w:val="0067596D"/>
    <w:rsid w:val="00683C10"/>
    <w:rsid w:val="00686510"/>
    <w:rsid w:val="00686B19"/>
    <w:rsid w:val="006873C7"/>
    <w:rsid w:val="00687BDD"/>
    <w:rsid w:val="0069246B"/>
    <w:rsid w:val="00692701"/>
    <w:rsid w:val="006A5630"/>
    <w:rsid w:val="006B0E83"/>
    <w:rsid w:val="006B1704"/>
    <w:rsid w:val="006E0081"/>
    <w:rsid w:val="006E3FBA"/>
    <w:rsid w:val="006E5108"/>
    <w:rsid w:val="006F5E2C"/>
    <w:rsid w:val="006F7B87"/>
    <w:rsid w:val="00703CFF"/>
    <w:rsid w:val="00705C2F"/>
    <w:rsid w:val="00706A39"/>
    <w:rsid w:val="00710FBA"/>
    <w:rsid w:val="00714DC3"/>
    <w:rsid w:val="00716532"/>
    <w:rsid w:val="00722FDD"/>
    <w:rsid w:val="00726D26"/>
    <w:rsid w:val="007322E6"/>
    <w:rsid w:val="00732572"/>
    <w:rsid w:val="00751E20"/>
    <w:rsid w:val="00761198"/>
    <w:rsid w:val="00762146"/>
    <w:rsid w:val="00762A60"/>
    <w:rsid w:val="00763A11"/>
    <w:rsid w:val="00764584"/>
    <w:rsid w:val="00765E8E"/>
    <w:rsid w:val="00766383"/>
    <w:rsid w:val="00771809"/>
    <w:rsid w:val="0077487D"/>
    <w:rsid w:val="007822F4"/>
    <w:rsid w:val="007829C2"/>
    <w:rsid w:val="007848F6"/>
    <w:rsid w:val="00792085"/>
    <w:rsid w:val="007970C5"/>
    <w:rsid w:val="007A6175"/>
    <w:rsid w:val="007A7F02"/>
    <w:rsid w:val="007C00F3"/>
    <w:rsid w:val="007C5728"/>
    <w:rsid w:val="007C681B"/>
    <w:rsid w:val="007D208B"/>
    <w:rsid w:val="007D44B6"/>
    <w:rsid w:val="007E5FE1"/>
    <w:rsid w:val="007F6B41"/>
    <w:rsid w:val="00801AF6"/>
    <w:rsid w:val="00801BA6"/>
    <w:rsid w:val="00801E2F"/>
    <w:rsid w:val="008020C1"/>
    <w:rsid w:val="00810C76"/>
    <w:rsid w:val="00814393"/>
    <w:rsid w:val="00814610"/>
    <w:rsid w:val="008148B5"/>
    <w:rsid w:val="0081534D"/>
    <w:rsid w:val="00817124"/>
    <w:rsid w:val="008178A4"/>
    <w:rsid w:val="00833FA1"/>
    <w:rsid w:val="008355DE"/>
    <w:rsid w:val="008406B2"/>
    <w:rsid w:val="00841066"/>
    <w:rsid w:val="00846B8C"/>
    <w:rsid w:val="00846C01"/>
    <w:rsid w:val="00847550"/>
    <w:rsid w:val="00850496"/>
    <w:rsid w:val="008527AA"/>
    <w:rsid w:val="008527D6"/>
    <w:rsid w:val="00852BF1"/>
    <w:rsid w:val="00852CB7"/>
    <w:rsid w:val="0085370D"/>
    <w:rsid w:val="00864F35"/>
    <w:rsid w:val="00865FEE"/>
    <w:rsid w:val="008661E3"/>
    <w:rsid w:val="00870D9C"/>
    <w:rsid w:val="008767D2"/>
    <w:rsid w:val="0088371A"/>
    <w:rsid w:val="00890D1E"/>
    <w:rsid w:val="0089207E"/>
    <w:rsid w:val="008925D7"/>
    <w:rsid w:val="008968FF"/>
    <w:rsid w:val="00897A32"/>
    <w:rsid w:val="008A1CC6"/>
    <w:rsid w:val="008A5F55"/>
    <w:rsid w:val="008B1724"/>
    <w:rsid w:val="008B31FE"/>
    <w:rsid w:val="008B7EF1"/>
    <w:rsid w:val="008C0E58"/>
    <w:rsid w:val="008C2174"/>
    <w:rsid w:val="008C3B72"/>
    <w:rsid w:val="008C6B2D"/>
    <w:rsid w:val="008C70B9"/>
    <w:rsid w:val="008D3381"/>
    <w:rsid w:val="008D6518"/>
    <w:rsid w:val="008E4E85"/>
    <w:rsid w:val="008E5A1A"/>
    <w:rsid w:val="008F2545"/>
    <w:rsid w:val="0090086B"/>
    <w:rsid w:val="00900CBC"/>
    <w:rsid w:val="00901A70"/>
    <w:rsid w:val="009040F2"/>
    <w:rsid w:val="00904645"/>
    <w:rsid w:val="00905CC4"/>
    <w:rsid w:val="00906E9C"/>
    <w:rsid w:val="0091389F"/>
    <w:rsid w:val="00914541"/>
    <w:rsid w:val="00914D41"/>
    <w:rsid w:val="009156FC"/>
    <w:rsid w:val="00931887"/>
    <w:rsid w:val="00932562"/>
    <w:rsid w:val="00933ED2"/>
    <w:rsid w:val="009350C6"/>
    <w:rsid w:val="009436FA"/>
    <w:rsid w:val="009452FC"/>
    <w:rsid w:val="00953241"/>
    <w:rsid w:val="009550D3"/>
    <w:rsid w:val="009553DC"/>
    <w:rsid w:val="00955C0D"/>
    <w:rsid w:val="009562E8"/>
    <w:rsid w:val="00960454"/>
    <w:rsid w:val="009607BF"/>
    <w:rsid w:val="009631AE"/>
    <w:rsid w:val="00966360"/>
    <w:rsid w:val="009677BB"/>
    <w:rsid w:val="00972408"/>
    <w:rsid w:val="00973765"/>
    <w:rsid w:val="00975287"/>
    <w:rsid w:val="009752BA"/>
    <w:rsid w:val="00976BBA"/>
    <w:rsid w:val="00980FE5"/>
    <w:rsid w:val="009827D9"/>
    <w:rsid w:val="00983598"/>
    <w:rsid w:val="0098435D"/>
    <w:rsid w:val="0098592D"/>
    <w:rsid w:val="009A2B29"/>
    <w:rsid w:val="009A3122"/>
    <w:rsid w:val="009B40AF"/>
    <w:rsid w:val="009C41FD"/>
    <w:rsid w:val="009D01D3"/>
    <w:rsid w:val="009D5998"/>
    <w:rsid w:val="009D59A6"/>
    <w:rsid w:val="009D728F"/>
    <w:rsid w:val="009E09E7"/>
    <w:rsid w:val="009E1C49"/>
    <w:rsid w:val="009E4315"/>
    <w:rsid w:val="009E48A1"/>
    <w:rsid w:val="009E4D4E"/>
    <w:rsid w:val="009F11AD"/>
    <w:rsid w:val="009F3B23"/>
    <w:rsid w:val="009F50D2"/>
    <w:rsid w:val="009F72D3"/>
    <w:rsid w:val="00A01B1D"/>
    <w:rsid w:val="00A027D0"/>
    <w:rsid w:val="00A05A0D"/>
    <w:rsid w:val="00A10364"/>
    <w:rsid w:val="00A15430"/>
    <w:rsid w:val="00A16D11"/>
    <w:rsid w:val="00A20163"/>
    <w:rsid w:val="00A23A65"/>
    <w:rsid w:val="00A24A90"/>
    <w:rsid w:val="00A24B77"/>
    <w:rsid w:val="00A27535"/>
    <w:rsid w:val="00A27B8F"/>
    <w:rsid w:val="00A3196E"/>
    <w:rsid w:val="00A32D88"/>
    <w:rsid w:val="00A36BEA"/>
    <w:rsid w:val="00A41F25"/>
    <w:rsid w:val="00A435B4"/>
    <w:rsid w:val="00A43832"/>
    <w:rsid w:val="00A46BB4"/>
    <w:rsid w:val="00A62F3F"/>
    <w:rsid w:val="00A64D6E"/>
    <w:rsid w:val="00A64F98"/>
    <w:rsid w:val="00A653BE"/>
    <w:rsid w:val="00A6579F"/>
    <w:rsid w:val="00A74A33"/>
    <w:rsid w:val="00A773FC"/>
    <w:rsid w:val="00A814D3"/>
    <w:rsid w:val="00A85004"/>
    <w:rsid w:val="00A865BA"/>
    <w:rsid w:val="00A86AD3"/>
    <w:rsid w:val="00A87430"/>
    <w:rsid w:val="00A905BF"/>
    <w:rsid w:val="00A92C8E"/>
    <w:rsid w:val="00A953C1"/>
    <w:rsid w:val="00AA03A8"/>
    <w:rsid w:val="00AA20ED"/>
    <w:rsid w:val="00AA29D7"/>
    <w:rsid w:val="00AA5C10"/>
    <w:rsid w:val="00AB2E68"/>
    <w:rsid w:val="00AB3111"/>
    <w:rsid w:val="00AB46E6"/>
    <w:rsid w:val="00AC3B0A"/>
    <w:rsid w:val="00AC5AFD"/>
    <w:rsid w:val="00AD1E3C"/>
    <w:rsid w:val="00AD2494"/>
    <w:rsid w:val="00AD4F14"/>
    <w:rsid w:val="00AD5B51"/>
    <w:rsid w:val="00AD5F42"/>
    <w:rsid w:val="00AE0225"/>
    <w:rsid w:val="00AE032E"/>
    <w:rsid w:val="00AE17C9"/>
    <w:rsid w:val="00AE1E94"/>
    <w:rsid w:val="00AE3122"/>
    <w:rsid w:val="00AE5038"/>
    <w:rsid w:val="00AE6AEB"/>
    <w:rsid w:val="00AE72C6"/>
    <w:rsid w:val="00AF48C7"/>
    <w:rsid w:val="00B0421E"/>
    <w:rsid w:val="00B12FDC"/>
    <w:rsid w:val="00B176CF"/>
    <w:rsid w:val="00B23220"/>
    <w:rsid w:val="00B2355A"/>
    <w:rsid w:val="00B25750"/>
    <w:rsid w:val="00B264E4"/>
    <w:rsid w:val="00B327CB"/>
    <w:rsid w:val="00B3529E"/>
    <w:rsid w:val="00B41F99"/>
    <w:rsid w:val="00B43413"/>
    <w:rsid w:val="00B52434"/>
    <w:rsid w:val="00B53A0A"/>
    <w:rsid w:val="00B544A6"/>
    <w:rsid w:val="00B54998"/>
    <w:rsid w:val="00B577F0"/>
    <w:rsid w:val="00B611E6"/>
    <w:rsid w:val="00B612F2"/>
    <w:rsid w:val="00B64A6F"/>
    <w:rsid w:val="00B6538F"/>
    <w:rsid w:val="00B667A5"/>
    <w:rsid w:val="00B67643"/>
    <w:rsid w:val="00B70545"/>
    <w:rsid w:val="00B77008"/>
    <w:rsid w:val="00B77C36"/>
    <w:rsid w:val="00B842B0"/>
    <w:rsid w:val="00B90D2A"/>
    <w:rsid w:val="00B91DC4"/>
    <w:rsid w:val="00B92E67"/>
    <w:rsid w:val="00BA0B6E"/>
    <w:rsid w:val="00BA3617"/>
    <w:rsid w:val="00BB183B"/>
    <w:rsid w:val="00BC0A9D"/>
    <w:rsid w:val="00BC1626"/>
    <w:rsid w:val="00BC3FDF"/>
    <w:rsid w:val="00BC46AB"/>
    <w:rsid w:val="00BC7EB7"/>
    <w:rsid w:val="00BC7F46"/>
    <w:rsid w:val="00BD11EF"/>
    <w:rsid w:val="00BD296F"/>
    <w:rsid w:val="00BD432F"/>
    <w:rsid w:val="00BD4B63"/>
    <w:rsid w:val="00BD57C5"/>
    <w:rsid w:val="00BD6B18"/>
    <w:rsid w:val="00BD72A4"/>
    <w:rsid w:val="00BE0A2F"/>
    <w:rsid w:val="00BE1406"/>
    <w:rsid w:val="00BE3447"/>
    <w:rsid w:val="00BE54A4"/>
    <w:rsid w:val="00BF0B64"/>
    <w:rsid w:val="00BF48EB"/>
    <w:rsid w:val="00BF6252"/>
    <w:rsid w:val="00C00632"/>
    <w:rsid w:val="00C01471"/>
    <w:rsid w:val="00C02FEB"/>
    <w:rsid w:val="00C03A1C"/>
    <w:rsid w:val="00C056D6"/>
    <w:rsid w:val="00C109F3"/>
    <w:rsid w:val="00C12B03"/>
    <w:rsid w:val="00C22FE0"/>
    <w:rsid w:val="00C25E5B"/>
    <w:rsid w:val="00C27F11"/>
    <w:rsid w:val="00C31BF6"/>
    <w:rsid w:val="00C32215"/>
    <w:rsid w:val="00C33FB6"/>
    <w:rsid w:val="00C35FB3"/>
    <w:rsid w:val="00C37D74"/>
    <w:rsid w:val="00C4455A"/>
    <w:rsid w:val="00C4607E"/>
    <w:rsid w:val="00C50E02"/>
    <w:rsid w:val="00C51772"/>
    <w:rsid w:val="00C517F5"/>
    <w:rsid w:val="00C55F51"/>
    <w:rsid w:val="00C60013"/>
    <w:rsid w:val="00C60D2B"/>
    <w:rsid w:val="00C728C8"/>
    <w:rsid w:val="00C75EDC"/>
    <w:rsid w:val="00C81379"/>
    <w:rsid w:val="00C90DFD"/>
    <w:rsid w:val="00C928BB"/>
    <w:rsid w:val="00C93BC9"/>
    <w:rsid w:val="00C96C1A"/>
    <w:rsid w:val="00C9790E"/>
    <w:rsid w:val="00CA052F"/>
    <w:rsid w:val="00CA1132"/>
    <w:rsid w:val="00CA14C8"/>
    <w:rsid w:val="00CA7059"/>
    <w:rsid w:val="00CB12D7"/>
    <w:rsid w:val="00CB4E5F"/>
    <w:rsid w:val="00CB6BD7"/>
    <w:rsid w:val="00CB6C59"/>
    <w:rsid w:val="00CB6FD0"/>
    <w:rsid w:val="00CC1B06"/>
    <w:rsid w:val="00CC2A1C"/>
    <w:rsid w:val="00CC45C9"/>
    <w:rsid w:val="00CD5AD0"/>
    <w:rsid w:val="00CE33D4"/>
    <w:rsid w:val="00CF27D5"/>
    <w:rsid w:val="00CF6008"/>
    <w:rsid w:val="00CF6C47"/>
    <w:rsid w:val="00D028BC"/>
    <w:rsid w:val="00D04835"/>
    <w:rsid w:val="00D05DD9"/>
    <w:rsid w:val="00D07A08"/>
    <w:rsid w:val="00D11CA4"/>
    <w:rsid w:val="00D140FE"/>
    <w:rsid w:val="00D1790E"/>
    <w:rsid w:val="00D22C4B"/>
    <w:rsid w:val="00D23F99"/>
    <w:rsid w:val="00D24FCE"/>
    <w:rsid w:val="00D25A44"/>
    <w:rsid w:val="00D37E91"/>
    <w:rsid w:val="00D431BB"/>
    <w:rsid w:val="00D44D99"/>
    <w:rsid w:val="00D5661B"/>
    <w:rsid w:val="00D56651"/>
    <w:rsid w:val="00D57627"/>
    <w:rsid w:val="00D63DAC"/>
    <w:rsid w:val="00D64244"/>
    <w:rsid w:val="00D66616"/>
    <w:rsid w:val="00D66A8A"/>
    <w:rsid w:val="00D73A04"/>
    <w:rsid w:val="00D82C70"/>
    <w:rsid w:val="00D8566F"/>
    <w:rsid w:val="00D872AC"/>
    <w:rsid w:val="00D94088"/>
    <w:rsid w:val="00DA2CC6"/>
    <w:rsid w:val="00DA6938"/>
    <w:rsid w:val="00DB2F0B"/>
    <w:rsid w:val="00DB5CDC"/>
    <w:rsid w:val="00DB616A"/>
    <w:rsid w:val="00DC025B"/>
    <w:rsid w:val="00DC5321"/>
    <w:rsid w:val="00DC79FA"/>
    <w:rsid w:val="00DD0E90"/>
    <w:rsid w:val="00DD1634"/>
    <w:rsid w:val="00DD2E51"/>
    <w:rsid w:val="00DD4487"/>
    <w:rsid w:val="00DD462C"/>
    <w:rsid w:val="00DD6319"/>
    <w:rsid w:val="00DE187F"/>
    <w:rsid w:val="00DE3387"/>
    <w:rsid w:val="00E0040E"/>
    <w:rsid w:val="00E00DCC"/>
    <w:rsid w:val="00E07686"/>
    <w:rsid w:val="00E220E5"/>
    <w:rsid w:val="00E24AE6"/>
    <w:rsid w:val="00E27714"/>
    <w:rsid w:val="00E2781F"/>
    <w:rsid w:val="00E3002F"/>
    <w:rsid w:val="00E36558"/>
    <w:rsid w:val="00E52250"/>
    <w:rsid w:val="00E54F38"/>
    <w:rsid w:val="00E55E2C"/>
    <w:rsid w:val="00E56AC4"/>
    <w:rsid w:val="00E57172"/>
    <w:rsid w:val="00E70EF9"/>
    <w:rsid w:val="00E744CD"/>
    <w:rsid w:val="00E74DE9"/>
    <w:rsid w:val="00E757E1"/>
    <w:rsid w:val="00E81297"/>
    <w:rsid w:val="00E8160B"/>
    <w:rsid w:val="00E82DD6"/>
    <w:rsid w:val="00E8718D"/>
    <w:rsid w:val="00E874A8"/>
    <w:rsid w:val="00E97914"/>
    <w:rsid w:val="00EA1918"/>
    <w:rsid w:val="00EA3219"/>
    <w:rsid w:val="00EA3957"/>
    <w:rsid w:val="00EA7688"/>
    <w:rsid w:val="00EB01D4"/>
    <w:rsid w:val="00EB0569"/>
    <w:rsid w:val="00EB0624"/>
    <w:rsid w:val="00EB06D1"/>
    <w:rsid w:val="00EB1ADE"/>
    <w:rsid w:val="00EB3BD6"/>
    <w:rsid w:val="00EB7645"/>
    <w:rsid w:val="00EC030E"/>
    <w:rsid w:val="00EC5BD8"/>
    <w:rsid w:val="00EC625E"/>
    <w:rsid w:val="00ED12A9"/>
    <w:rsid w:val="00ED3174"/>
    <w:rsid w:val="00ED319E"/>
    <w:rsid w:val="00ED3285"/>
    <w:rsid w:val="00ED3600"/>
    <w:rsid w:val="00ED39EE"/>
    <w:rsid w:val="00EE18F1"/>
    <w:rsid w:val="00EE33A5"/>
    <w:rsid w:val="00EF5012"/>
    <w:rsid w:val="00F0248A"/>
    <w:rsid w:val="00F03452"/>
    <w:rsid w:val="00F03614"/>
    <w:rsid w:val="00F03EC6"/>
    <w:rsid w:val="00F06AD7"/>
    <w:rsid w:val="00F142E0"/>
    <w:rsid w:val="00F14781"/>
    <w:rsid w:val="00F14CA5"/>
    <w:rsid w:val="00F15C31"/>
    <w:rsid w:val="00F17E78"/>
    <w:rsid w:val="00F221D7"/>
    <w:rsid w:val="00F23698"/>
    <w:rsid w:val="00F24485"/>
    <w:rsid w:val="00F262F5"/>
    <w:rsid w:val="00F34073"/>
    <w:rsid w:val="00F3642B"/>
    <w:rsid w:val="00F40838"/>
    <w:rsid w:val="00F423F8"/>
    <w:rsid w:val="00F43608"/>
    <w:rsid w:val="00F45053"/>
    <w:rsid w:val="00F522AE"/>
    <w:rsid w:val="00F54652"/>
    <w:rsid w:val="00F55D9A"/>
    <w:rsid w:val="00F565F5"/>
    <w:rsid w:val="00F5724F"/>
    <w:rsid w:val="00F604B3"/>
    <w:rsid w:val="00F61DF8"/>
    <w:rsid w:val="00F6774E"/>
    <w:rsid w:val="00F72588"/>
    <w:rsid w:val="00F72CED"/>
    <w:rsid w:val="00F755B1"/>
    <w:rsid w:val="00F75FB9"/>
    <w:rsid w:val="00F8195A"/>
    <w:rsid w:val="00F82E38"/>
    <w:rsid w:val="00F934A0"/>
    <w:rsid w:val="00F96992"/>
    <w:rsid w:val="00F97D4B"/>
    <w:rsid w:val="00FA29E8"/>
    <w:rsid w:val="00FA49CF"/>
    <w:rsid w:val="00FB1325"/>
    <w:rsid w:val="00FC1441"/>
    <w:rsid w:val="00FC3ABC"/>
    <w:rsid w:val="00FC586E"/>
    <w:rsid w:val="00FC76BE"/>
    <w:rsid w:val="00FC79F6"/>
    <w:rsid w:val="00FD3133"/>
    <w:rsid w:val="00FD385B"/>
    <w:rsid w:val="00FD3B83"/>
    <w:rsid w:val="00FE19B9"/>
    <w:rsid w:val="00FE3109"/>
    <w:rsid w:val="00FF4177"/>
    <w:rsid w:val="00FF4F9F"/>
    <w:rsid w:val="00FF6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F109"/>
  <w15:chartTrackingRefBased/>
  <w15:docId w15:val="{8E374957-FDE6-4312-BD15-200101E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semiHidden/>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Betarp">
    <w:name w:val="No Spacing"/>
    <w:uiPriority w:val="1"/>
    <w:qFormat/>
    <w:rsid w:val="005E239D"/>
    <w:pPr>
      <w:spacing w:after="0" w:line="240" w:lineRule="auto"/>
    </w:pPr>
    <w:rPr>
      <w:rFonts w:ascii="Calibri" w:eastAsia="Calibri" w:hAnsi="Calibri" w:cs="Times New Roman"/>
    </w:rPr>
  </w:style>
  <w:style w:type="paragraph" w:customStyle="1" w:styleId="Default">
    <w:name w:val="Default"/>
    <w:rsid w:val="00BD6B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0410">
      <w:bodyDiv w:val="1"/>
      <w:marLeft w:val="0"/>
      <w:marRight w:val="0"/>
      <w:marTop w:val="0"/>
      <w:marBottom w:val="0"/>
      <w:divBdr>
        <w:top w:val="none" w:sz="0" w:space="0" w:color="auto"/>
        <w:left w:val="none" w:sz="0" w:space="0" w:color="auto"/>
        <w:bottom w:val="none" w:sz="0" w:space="0" w:color="auto"/>
        <w:right w:val="none" w:sz="0" w:space="0" w:color="auto"/>
      </w:divBdr>
    </w:div>
    <w:div w:id="687098507">
      <w:bodyDiv w:val="1"/>
      <w:marLeft w:val="0"/>
      <w:marRight w:val="0"/>
      <w:marTop w:val="0"/>
      <w:marBottom w:val="0"/>
      <w:divBdr>
        <w:top w:val="none" w:sz="0" w:space="0" w:color="auto"/>
        <w:left w:val="none" w:sz="0" w:space="0" w:color="auto"/>
        <w:bottom w:val="none" w:sz="0" w:space="0" w:color="auto"/>
        <w:right w:val="none" w:sz="0" w:space="0" w:color="auto"/>
      </w:divBdr>
      <w:divsChild>
        <w:div w:id="305748045">
          <w:marLeft w:val="0"/>
          <w:marRight w:val="0"/>
          <w:marTop w:val="0"/>
          <w:marBottom w:val="0"/>
          <w:divBdr>
            <w:top w:val="none" w:sz="0" w:space="0" w:color="auto"/>
            <w:left w:val="none" w:sz="0" w:space="0" w:color="auto"/>
            <w:bottom w:val="none" w:sz="0" w:space="0" w:color="auto"/>
            <w:right w:val="none" w:sz="0" w:space="0" w:color="auto"/>
          </w:divBdr>
        </w:div>
      </w:divsChild>
    </w:div>
    <w:div w:id="706301500">
      <w:bodyDiv w:val="1"/>
      <w:marLeft w:val="0"/>
      <w:marRight w:val="0"/>
      <w:marTop w:val="0"/>
      <w:marBottom w:val="0"/>
      <w:divBdr>
        <w:top w:val="none" w:sz="0" w:space="0" w:color="auto"/>
        <w:left w:val="none" w:sz="0" w:space="0" w:color="auto"/>
        <w:bottom w:val="none" w:sz="0" w:space="0" w:color="auto"/>
        <w:right w:val="none" w:sz="0" w:space="0" w:color="auto"/>
      </w:divBdr>
    </w:div>
    <w:div w:id="770128192">
      <w:bodyDiv w:val="1"/>
      <w:marLeft w:val="0"/>
      <w:marRight w:val="0"/>
      <w:marTop w:val="0"/>
      <w:marBottom w:val="0"/>
      <w:divBdr>
        <w:top w:val="none" w:sz="0" w:space="0" w:color="auto"/>
        <w:left w:val="none" w:sz="0" w:space="0" w:color="auto"/>
        <w:bottom w:val="none" w:sz="0" w:space="0" w:color="auto"/>
        <w:right w:val="none" w:sz="0" w:space="0" w:color="auto"/>
      </w:divBdr>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iciatyvos@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EA24-5AD0-4BCF-B1F8-ED875E8C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14163</Words>
  <Characters>8074</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Partikienė</dc:creator>
  <cp:keywords/>
  <dc:description/>
  <cp:lastModifiedBy>Windows User</cp:lastModifiedBy>
  <cp:revision>2</cp:revision>
  <cp:lastPrinted>2021-09-27T07:10:00Z</cp:lastPrinted>
  <dcterms:created xsi:type="dcterms:W3CDTF">2023-12-04T14:02:00Z</dcterms:created>
  <dcterms:modified xsi:type="dcterms:W3CDTF">2023-12-04T14:02:00Z</dcterms:modified>
</cp:coreProperties>
</file>